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8BA" w:rsidRDefault="002958BA" w:rsidP="00E8095C">
      <w:pPr>
        <w:pStyle w:val="Sinespaciado"/>
        <w:rPr>
          <w:lang w:val="es-ES_tradnl"/>
        </w:rPr>
      </w:pPr>
    </w:p>
    <w:p w:rsidR="00992111" w:rsidRPr="00472D90" w:rsidRDefault="00992111" w:rsidP="00CB2DC1">
      <w:pPr>
        <w:jc w:val="center"/>
        <w:rPr>
          <w:b/>
          <w:sz w:val="16"/>
          <w:szCs w:val="16"/>
          <w:lang w:val="es-ES_tradnl"/>
        </w:rPr>
      </w:pPr>
    </w:p>
    <w:p w:rsidR="009E0900" w:rsidRDefault="009E0900" w:rsidP="00CB2DC1">
      <w:pPr>
        <w:jc w:val="center"/>
        <w:rPr>
          <w:b/>
          <w:sz w:val="40"/>
          <w:szCs w:val="40"/>
          <w:lang w:val="es-ES_tradnl"/>
        </w:rPr>
      </w:pPr>
    </w:p>
    <w:p w:rsidR="00874959" w:rsidRDefault="00AF1F12" w:rsidP="00CB2DC1">
      <w:pPr>
        <w:jc w:val="center"/>
        <w:rPr>
          <w:b/>
          <w:sz w:val="40"/>
          <w:szCs w:val="40"/>
          <w:lang w:val="es-ES_tradnl"/>
        </w:rPr>
      </w:pPr>
      <w:r>
        <w:rPr>
          <w:b/>
          <w:sz w:val="40"/>
          <w:szCs w:val="40"/>
          <w:lang w:val="es-ES_tradnl"/>
        </w:rPr>
        <w:t>6</w:t>
      </w:r>
      <w:r w:rsidR="009E0900" w:rsidRPr="009E0900">
        <w:rPr>
          <w:b/>
          <w:sz w:val="40"/>
          <w:szCs w:val="40"/>
          <w:u w:val="single"/>
          <w:vertAlign w:val="superscript"/>
          <w:lang w:val="es-ES_tradnl"/>
        </w:rPr>
        <w:t>a</w:t>
      </w:r>
      <w:r>
        <w:rPr>
          <w:b/>
          <w:sz w:val="40"/>
          <w:szCs w:val="40"/>
          <w:lang w:val="es-ES_tradnl"/>
        </w:rPr>
        <w:t xml:space="preserve"> ESCUELA DE VERANO </w:t>
      </w:r>
    </w:p>
    <w:p w:rsidR="00CB2DC1" w:rsidRDefault="00506820" w:rsidP="00CB2DC1">
      <w:pPr>
        <w:jc w:val="center"/>
        <w:rPr>
          <w:b/>
          <w:sz w:val="40"/>
          <w:szCs w:val="40"/>
          <w:lang w:val="es-ES_tradnl"/>
        </w:rPr>
      </w:pPr>
      <w:r>
        <w:rPr>
          <w:b/>
          <w:sz w:val="40"/>
          <w:szCs w:val="40"/>
          <w:lang w:val="es-ES_tradnl"/>
        </w:rPr>
        <w:t>EN INGENIERÍA HIDRÁ</w:t>
      </w:r>
      <w:r w:rsidR="00CB2DC1">
        <w:rPr>
          <w:b/>
          <w:sz w:val="40"/>
          <w:szCs w:val="40"/>
          <w:lang w:val="es-ES_tradnl"/>
        </w:rPr>
        <w:t>ULICA Y AMBIENTAL</w:t>
      </w:r>
    </w:p>
    <w:p w:rsidR="009E0900" w:rsidRDefault="00506820" w:rsidP="00CB2DC1">
      <w:pPr>
        <w:jc w:val="center"/>
        <w:rPr>
          <w:b/>
          <w:sz w:val="40"/>
          <w:szCs w:val="40"/>
          <w:lang w:val="es-ES_tradnl"/>
        </w:rPr>
      </w:pPr>
      <w:r>
        <w:rPr>
          <w:b/>
          <w:sz w:val="40"/>
          <w:szCs w:val="40"/>
          <w:lang w:val="es-ES_tradnl"/>
        </w:rPr>
        <w:t>UNIVERSIDAD DE CONCEPCIÓ</w:t>
      </w:r>
      <w:r w:rsidR="009E0900">
        <w:rPr>
          <w:b/>
          <w:sz w:val="40"/>
          <w:szCs w:val="40"/>
          <w:lang w:val="es-ES_tradnl"/>
        </w:rPr>
        <w:t>N</w:t>
      </w:r>
    </w:p>
    <w:p w:rsidR="00CB2DC1" w:rsidRDefault="00043E7D" w:rsidP="00CB2DC1">
      <w:pPr>
        <w:jc w:val="center"/>
        <w:rPr>
          <w:b/>
          <w:sz w:val="40"/>
          <w:szCs w:val="40"/>
          <w:lang w:val="es-ES_tradnl"/>
        </w:rPr>
      </w:pPr>
      <w:r>
        <w:rPr>
          <w:b/>
          <w:sz w:val="40"/>
          <w:szCs w:val="40"/>
          <w:lang w:val="es-ES_tradnl"/>
        </w:rPr>
        <w:t>ENERO 2015</w:t>
      </w:r>
    </w:p>
    <w:p w:rsidR="00B70AE6" w:rsidRPr="00CB2DC1" w:rsidRDefault="00B70AE6" w:rsidP="00CB2DC1">
      <w:pPr>
        <w:jc w:val="center"/>
        <w:rPr>
          <w:b/>
          <w:sz w:val="40"/>
          <w:szCs w:val="40"/>
          <w:lang w:val="es-ES_tradnl"/>
        </w:rPr>
      </w:pPr>
    </w:p>
    <w:tbl>
      <w:tblPr>
        <w:tblStyle w:val="Tablaconcuadrcula"/>
        <w:tblpPr w:leftFromText="141" w:rightFromText="141" w:vertAnchor="page" w:horzAnchor="page" w:tblpX="8168" w:tblpY="831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07"/>
      </w:tblGrid>
      <w:tr w:rsidR="00603D51" w:rsidTr="00A8223A">
        <w:trPr>
          <w:trHeight w:val="778"/>
        </w:trPr>
        <w:tc>
          <w:tcPr>
            <w:tcW w:w="3907" w:type="dxa"/>
          </w:tcPr>
          <w:p w:rsidR="00603D51" w:rsidRPr="00385663" w:rsidRDefault="00603D51" w:rsidP="00992111">
            <w:pPr>
              <w:rPr>
                <w:b/>
                <w:sz w:val="32"/>
                <w:szCs w:val="32"/>
                <w:lang w:val="es-ES_tradnl"/>
              </w:rPr>
            </w:pPr>
            <w:r w:rsidRPr="00385663">
              <w:rPr>
                <w:b/>
                <w:sz w:val="32"/>
                <w:szCs w:val="32"/>
                <w:lang w:val="es-ES_tradnl"/>
              </w:rPr>
              <w:t>Director Programa:</w:t>
            </w:r>
          </w:p>
          <w:p w:rsidR="00603D51" w:rsidRPr="00385663" w:rsidRDefault="00603D51" w:rsidP="00992111">
            <w:pPr>
              <w:rPr>
                <w:sz w:val="24"/>
                <w:szCs w:val="24"/>
                <w:lang w:val="es-ES_tradnl"/>
              </w:rPr>
            </w:pPr>
            <w:r w:rsidRPr="00385663">
              <w:rPr>
                <w:sz w:val="24"/>
                <w:szCs w:val="24"/>
                <w:lang w:val="es-ES_tradnl"/>
              </w:rPr>
              <w:t>Dr. Claudio Meier Vargas</w:t>
            </w:r>
          </w:p>
        </w:tc>
      </w:tr>
      <w:tr w:rsidR="00603D51" w:rsidTr="00A8223A">
        <w:trPr>
          <w:trHeight w:val="92"/>
        </w:trPr>
        <w:tc>
          <w:tcPr>
            <w:tcW w:w="3907" w:type="dxa"/>
          </w:tcPr>
          <w:p w:rsidR="00603D51" w:rsidRPr="00603D51" w:rsidRDefault="00603D51" w:rsidP="00992111">
            <w:pPr>
              <w:jc w:val="center"/>
              <w:rPr>
                <w:b/>
                <w:sz w:val="16"/>
                <w:szCs w:val="16"/>
                <w:lang w:val="es-ES_tradnl"/>
              </w:rPr>
            </w:pPr>
          </w:p>
        </w:tc>
      </w:tr>
      <w:tr w:rsidR="00603D51" w:rsidTr="00A8223A">
        <w:trPr>
          <w:trHeight w:val="778"/>
        </w:trPr>
        <w:tc>
          <w:tcPr>
            <w:tcW w:w="3907" w:type="dxa"/>
          </w:tcPr>
          <w:p w:rsidR="00603D51" w:rsidRPr="00385663" w:rsidRDefault="00603D51" w:rsidP="00992111">
            <w:pPr>
              <w:rPr>
                <w:b/>
                <w:sz w:val="32"/>
                <w:szCs w:val="32"/>
                <w:lang w:val="es-ES_tradnl"/>
              </w:rPr>
            </w:pPr>
            <w:r>
              <w:rPr>
                <w:b/>
                <w:sz w:val="32"/>
                <w:szCs w:val="32"/>
                <w:lang w:val="es-ES_tradnl"/>
              </w:rPr>
              <w:t>Equipo Docente</w:t>
            </w:r>
            <w:r w:rsidRPr="00385663">
              <w:rPr>
                <w:b/>
                <w:sz w:val="32"/>
                <w:szCs w:val="32"/>
                <w:lang w:val="es-ES_tradnl"/>
              </w:rPr>
              <w:t>:</w:t>
            </w:r>
          </w:p>
          <w:p w:rsidR="00E8095C" w:rsidRDefault="00E8095C" w:rsidP="00992111">
            <w:pPr>
              <w:rPr>
                <w:i/>
                <w:sz w:val="24"/>
                <w:szCs w:val="24"/>
                <w:lang w:val="es-ES_tradnl"/>
              </w:rPr>
            </w:pPr>
            <w:r>
              <w:rPr>
                <w:i/>
                <w:sz w:val="24"/>
                <w:szCs w:val="24"/>
                <w:lang w:val="es-ES_tradnl"/>
              </w:rPr>
              <w:t xml:space="preserve">Dr. Tomas </w:t>
            </w:r>
            <w:proofErr w:type="spellStart"/>
            <w:r>
              <w:rPr>
                <w:i/>
                <w:sz w:val="24"/>
                <w:szCs w:val="24"/>
                <w:lang w:val="es-ES_tradnl"/>
              </w:rPr>
              <w:t>Echaveguren</w:t>
            </w:r>
            <w:proofErr w:type="spellEnd"/>
            <w:r>
              <w:rPr>
                <w:i/>
                <w:sz w:val="24"/>
                <w:szCs w:val="24"/>
                <w:lang w:val="es-ES_tradnl"/>
              </w:rPr>
              <w:t xml:space="preserve"> Navarro</w:t>
            </w:r>
          </w:p>
          <w:p w:rsidR="00E8095C" w:rsidRDefault="00E8095C" w:rsidP="00E8095C">
            <w:pPr>
              <w:rPr>
                <w:i/>
                <w:sz w:val="24"/>
                <w:szCs w:val="24"/>
                <w:lang w:val="es-ES_tradnl"/>
              </w:rPr>
            </w:pPr>
            <w:r>
              <w:rPr>
                <w:i/>
                <w:sz w:val="24"/>
                <w:szCs w:val="24"/>
                <w:lang w:val="es-ES_tradnl"/>
              </w:rPr>
              <w:t xml:space="preserve">Dr. </w:t>
            </w:r>
            <w:r w:rsidRPr="00203B2E">
              <w:rPr>
                <w:i/>
                <w:sz w:val="24"/>
                <w:szCs w:val="24"/>
                <w:lang w:val="es-ES_tradnl"/>
              </w:rPr>
              <w:t xml:space="preserve"> Oscar Link Lazo</w:t>
            </w:r>
          </w:p>
          <w:p w:rsidR="00603D51" w:rsidRPr="00203B2E" w:rsidRDefault="00506820" w:rsidP="00992111">
            <w:pPr>
              <w:rPr>
                <w:i/>
                <w:sz w:val="24"/>
                <w:szCs w:val="24"/>
                <w:lang w:val="es-ES_tradnl"/>
              </w:rPr>
            </w:pPr>
            <w:r>
              <w:rPr>
                <w:i/>
                <w:sz w:val="24"/>
                <w:szCs w:val="24"/>
                <w:lang w:val="es-ES_tradnl"/>
              </w:rPr>
              <w:t>Dr.</w:t>
            </w:r>
            <w:r w:rsidR="00603D51" w:rsidRPr="00203B2E">
              <w:rPr>
                <w:i/>
                <w:sz w:val="24"/>
                <w:szCs w:val="24"/>
                <w:lang w:val="es-ES_tradnl"/>
              </w:rPr>
              <w:t xml:space="preserve"> Claudio Meier Vargas</w:t>
            </w:r>
          </w:p>
          <w:p w:rsidR="003D18EB" w:rsidRPr="00E8095C" w:rsidRDefault="00603D51" w:rsidP="002418A2">
            <w:pPr>
              <w:rPr>
                <w:i/>
                <w:sz w:val="24"/>
                <w:szCs w:val="24"/>
                <w:lang w:val="es-ES_tradnl"/>
              </w:rPr>
            </w:pPr>
            <w:r w:rsidRPr="00203B2E">
              <w:rPr>
                <w:i/>
                <w:sz w:val="24"/>
                <w:szCs w:val="24"/>
                <w:lang w:val="es-ES_tradnl"/>
              </w:rPr>
              <w:t xml:space="preserve">Dr. José Vargas </w:t>
            </w:r>
            <w:proofErr w:type="spellStart"/>
            <w:r w:rsidRPr="00203B2E">
              <w:rPr>
                <w:i/>
                <w:sz w:val="24"/>
                <w:szCs w:val="24"/>
                <w:lang w:val="es-ES_tradnl"/>
              </w:rPr>
              <w:t>Baecheler</w:t>
            </w:r>
            <w:proofErr w:type="spellEnd"/>
          </w:p>
        </w:tc>
      </w:tr>
      <w:tr w:rsidR="00603D51" w:rsidTr="00A8223A">
        <w:trPr>
          <w:trHeight w:val="92"/>
        </w:trPr>
        <w:tc>
          <w:tcPr>
            <w:tcW w:w="3907" w:type="dxa"/>
          </w:tcPr>
          <w:p w:rsidR="00603D51" w:rsidRPr="00603D51" w:rsidRDefault="00603D51" w:rsidP="00992111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603D51" w:rsidTr="00A8223A">
        <w:trPr>
          <w:trHeight w:val="843"/>
        </w:trPr>
        <w:tc>
          <w:tcPr>
            <w:tcW w:w="3907" w:type="dxa"/>
          </w:tcPr>
          <w:p w:rsidR="00603D51" w:rsidRPr="00385663" w:rsidRDefault="00603D51" w:rsidP="00992111">
            <w:pPr>
              <w:rPr>
                <w:b/>
                <w:sz w:val="32"/>
                <w:szCs w:val="32"/>
                <w:lang w:val="es-ES_tradnl"/>
              </w:rPr>
            </w:pPr>
            <w:r>
              <w:rPr>
                <w:b/>
                <w:sz w:val="32"/>
                <w:szCs w:val="32"/>
                <w:lang w:val="es-ES_tradnl"/>
              </w:rPr>
              <w:t>Colaborador Internacional:</w:t>
            </w:r>
          </w:p>
          <w:p w:rsidR="00603D51" w:rsidRPr="00203B2E" w:rsidRDefault="00603D51" w:rsidP="00992111">
            <w:pPr>
              <w:rPr>
                <w:i/>
                <w:sz w:val="24"/>
                <w:szCs w:val="24"/>
                <w:lang w:val="es-ES_tradnl"/>
              </w:rPr>
            </w:pPr>
            <w:r>
              <w:rPr>
                <w:i/>
                <w:sz w:val="24"/>
                <w:szCs w:val="24"/>
                <w:lang w:val="es-ES_tradnl"/>
              </w:rPr>
              <w:t>M. Sc. Martin Teal, PE, PH</w:t>
            </w:r>
          </w:p>
          <w:p w:rsidR="00603D51" w:rsidRDefault="00603D51" w:rsidP="00992111">
            <w:pPr>
              <w:rPr>
                <w:b/>
                <w:sz w:val="40"/>
                <w:szCs w:val="40"/>
                <w:lang w:val="es-ES_tradnl"/>
              </w:rPr>
            </w:pPr>
          </w:p>
        </w:tc>
      </w:tr>
    </w:tbl>
    <w:p w:rsidR="006F340D" w:rsidRDefault="006F340D" w:rsidP="00CB2DC1">
      <w:pPr>
        <w:jc w:val="center"/>
        <w:rPr>
          <w:b/>
          <w:sz w:val="40"/>
          <w:szCs w:val="40"/>
          <w:lang w:val="es-ES_tradnl"/>
        </w:rPr>
      </w:pPr>
    </w:p>
    <w:p w:rsidR="00B57550" w:rsidRDefault="009E0900">
      <w:pPr>
        <w:rPr>
          <w:sz w:val="40"/>
          <w:szCs w:val="40"/>
          <w:lang w:val="es-ES_tradnl"/>
        </w:rPr>
      </w:pPr>
      <w:bookmarkStart w:id="0" w:name="_GoBack"/>
      <w:r>
        <w:rPr>
          <w:b/>
          <w:noProof/>
          <w:sz w:val="40"/>
          <w:szCs w:val="40"/>
          <w:lang w:val="es-ES" w:eastAsia="es-ES"/>
        </w:rPr>
        <w:drawing>
          <wp:anchor distT="0" distB="0" distL="114300" distR="114300" simplePos="0" relativeHeight="251660288" behindDoc="0" locked="0" layoutInCell="1" allowOverlap="1" wp14:anchorId="33988D9F" wp14:editId="7E7DCC99">
            <wp:simplePos x="0" y="0"/>
            <wp:positionH relativeFrom="column">
              <wp:posOffset>-527685</wp:posOffset>
            </wp:positionH>
            <wp:positionV relativeFrom="paragraph">
              <wp:posOffset>293370</wp:posOffset>
            </wp:positionV>
            <wp:extent cx="3668395" cy="2442845"/>
            <wp:effectExtent l="323850" t="323850" r="332105" b="319405"/>
            <wp:wrapSquare wrapText="left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8395" cy="24428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  <w:r w:rsidR="00B57550">
        <w:rPr>
          <w:sz w:val="40"/>
          <w:szCs w:val="40"/>
          <w:lang w:val="es-ES_tradnl"/>
        </w:rPr>
        <w:br w:type="page"/>
      </w:r>
    </w:p>
    <w:p w:rsidR="00791EE4" w:rsidRDefault="00791EE4" w:rsidP="00791EE4">
      <w:pPr>
        <w:pStyle w:val="Default"/>
      </w:pPr>
    </w:p>
    <w:p w:rsidR="00791EE4" w:rsidRDefault="00791EE4" w:rsidP="00791EE4">
      <w:pPr>
        <w:pStyle w:val="Default"/>
        <w:jc w:val="both"/>
        <w:rPr>
          <w:b/>
          <w:bCs/>
          <w:i/>
          <w:iCs/>
        </w:rPr>
      </w:pPr>
      <w:r w:rsidRPr="00791EE4">
        <w:rPr>
          <w:b/>
          <w:bCs/>
          <w:i/>
          <w:iCs/>
        </w:rPr>
        <w:t xml:space="preserve">1. Motivación del Programa </w:t>
      </w:r>
    </w:p>
    <w:p w:rsidR="00791EE4" w:rsidRPr="001523F5" w:rsidRDefault="00791EE4" w:rsidP="00791EE4">
      <w:pPr>
        <w:pStyle w:val="Default"/>
        <w:jc w:val="both"/>
        <w:rPr>
          <w:sz w:val="20"/>
          <w:szCs w:val="20"/>
        </w:rPr>
      </w:pPr>
    </w:p>
    <w:p w:rsidR="00791EE4" w:rsidRPr="00791EE4" w:rsidRDefault="00CA5BC7" w:rsidP="00791EE4">
      <w:pPr>
        <w:pStyle w:val="Default"/>
        <w:jc w:val="both"/>
      </w:pPr>
      <w:r>
        <w:t>La Escuela de Ver</w:t>
      </w:r>
      <w:r w:rsidR="00E8095C">
        <w:t>ano en Ingeniería Hidráulica y A</w:t>
      </w:r>
      <w:r>
        <w:t>mbiental</w:t>
      </w:r>
      <w:r w:rsidR="00E8095C">
        <w:t xml:space="preserve"> </w:t>
      </w:r>
      <w:r w:rsidR="00506820">
        <w:t>es</w:t>
      </w:r>
      <w:r w:rsidR="00F74D2A">
        <w:t xml:space="preserve"> una excelente </w:t>
      </w:r>
      <w:r w:rsidR="00F74D2A" w:rsidRPr="00791EE4">
        <w:t xml:space="preserve"> oportunidad para repasar, actualizar, o adquirir conocimientos en el amplio espectro de la Ingeniería de Recursos Hídricos e Ingeniería Ambiental</w:t>
      </w:r>
      <w:r w:rsidR="00E8095C">
        <w:t>. E</w:t>
      </w:r>
      <w:r w:rsidR="00F74D2A">
        <w:t xml:space="preserve">sta </w:t>
      </w:r>
      <w:r w:rsidR="00E8095C">
        <w:t>es la sexta versión de un</w:t>
      </w:r>
      <w:r w:rsidR="00791EE4" w:rsidRPr="00791EE4">
        <w:t xml:space="preserve"> programa</w:t>
      </w:r>
      <w:r w:rsidR="00E8095C">
        <w:t xml:space="preserve"> que</w:t>
      </w:r>
      <w:r w:rsidR="00F74D2A">
        <w:t xml:space="preserve"> ha recibido y capacitado a </w:t>
      </w:r>
      <w:r w:rsidR="00791EE4" w:rsidRPr="00791EE4">
        <w:t xml:space="preserve">un gran número de profesionales de diferentes áreas del conocimiento, tanto de servicios públicos como organizaciones privadas. </w:t>
      </w:r>
    </w:p>
    <w:p w:rsidR="00791EE4" w:rsidRPr="001523F5" w:rsidRDefault="00791EE4" w:rsidP="00791EE4">
      <w:pPr>
        <w:pStyle w:val="Default"/>
        <w:jc w:val="both"/>
        <w:rPr>
          <w:sz w:val="20"/>
          <w:szCs w:val="20"/>
        </w:rPr>
      </w:pPr>
    </w:p>
    <w:p w:rsidR="00791EE4" w:rsidRPr="001523F5" w:rsidRDefault="00791EE4" w:rsidP="00791EE4">
      <w:pPr>
        <w:pStyle w:val="Default"/>
        <w:jc w:val="both"/>
        <w:rPr>
          <w:sz w:val="20"/>
          <w:szCs w:val="20"/>
        </w:rPr>
      </w:pPr>
    </w:p>
    <w:p w:rsidR="00791EE4" w:rsidRPr="00791EE4" w:rsidRDefault="00791EE4" w:rsidP="00791EE4">
      <w:pPr>
        <w:pStyle w:val="Default"/>
        <w:jc w:val="both"/>
      </w:pPr>
      <w:r w:rsidRPr="00791EE4">
        <w:rPr>
          <w:b/>
          <w:bCs/>
          <w:i/>
          <w:iCs/>
        </w:rPr>
        <w:t xml:space="preserve">2. Requisitos de Participación </w:t>
      </w:r>
    </w:p>
    <w:p w:rsidR="00791EE4" w:rsidRPr="001523F5" w:rsidRDefault="00791EE4" w:rsidP="00791EE4">
      <w:pPr>
        <w:pStyle w:val="Default"/>
        <w:jc w:val="both"/>
        <w:rPr>
          <w:sz w:val="20"/>
          <w:szCs w:val="20"/>
        </w:rPr>
      </w:pPr>
    </w:p>
    <w:p w:rsidR="00791EE4" w:rsidRPr="00791EE4" w:rsidRDefault="002653FE" w:rsidP="00791EE4">
      <w:pPr>
        <w:pStyle w:val="Default"/>
        <w:jc w:val="both"/>
      </w:pPr>
      <w:r>
        <w:t>La Escuela de Verano, impartida</w:t>
      </w:r>
      <w:r w:rsidR="00791EE4" w:rsidRPr="00791EE4">
        <w:t xml:space="preserve"> por el Departamento de Ingeniería Civil de la Facultad de Ingeniería de la Universi</w:t>
      </w:r>
      <w:r>
        <w:t>dad de Concepción, está enfocada</w:t>
      </w:r>
      <w:r w:rsidR="00791EE4" w:rsidRPr="00791EE4">
        <w:t xml:space="preserve"> a profesionales de las áreas de la Ingeniería Civil, Ingeniería en Construcción, Geología, Ingeniería Forestal, Agronom</w:t>
      </w:r>
      <w:r w:rsidR="00E8095C">
        <w:t>ía, Ingeniería Agrícola, etc.</w:t>
      </w:r>
      <w:r w:rsidR="008D3998">
        <w:t>,</w:t>
      </w:r>
      <w:r w:rsidR="00791EE4" w:rsidRPr="00791EE4">
        <w:t xml:space="preserve"> que deseen profundizar sus competencias laborales</w:t>
      </w:r>
      <w:r w:rsidR="003D18EB">
        <w:t xml:space="preserve"> </w:t>
      </w:r>
      <w:r w:rsidR="001523F5">
        <w:t>en las temáticas</w:t>
      </w:r>
      <w:r w:rsidR="00791EE4" w:rsidRPr="00791EE4">
        <w:t xml:space="preserve"> de la Ingeniería Hidráulica, la Hidrología Ingenieril, y la Ingeniería Ambiental. </w:t>
      </w:r>
    </w:p>
    <w:p w:rsidR="00791EE4" w:rsidRPr="001523F5" w:rsidRDefault="00791EE4" w:rsidP="00791EE4">
      <w:pPr>
        <w:pStyle w:val="Default"/>
        <w:jc w:val="both"/>
        <w:rPr>
          <w:sz w:val="20"/>
          <w:szCs w:val="20"/>
        </w:rPr>
      </w:pPr>
    </w:p>
    <w:p w:rsidR="00791EE4" w:rsidRPr="001523F5" w:rsidRDefault="00791EE4" w:rsidP="00791EE4">
      <w:pPr>
        <w:pStyle w:val="Default"/>
        <w:jc w:val="both"/>
        <w:rPr>
          <w:sz w:val="20"/>
          <w:szCs w:val="20"/>
        </w:rPr>
      </w:pPr>
    </w:p>
    <w:p w:rsidR="00791EE4" w:rsidRPr="00791EE4" w:rsidRDefault="00791EE4" w:rsidP="00791EE4">
      <w:pPr>
        <w:pStyle w:val="Default"/>
        <w:jc w:val="both"/>
      </w:pPr>
      <w:r w:rsidRPr="00791EE4">
        <w:rPr>
          <w:b/>
          <w:bCs/>
          <w:i/>
          <w:iCs/>
        </w:rPr>
        <w:t>3.</w:t>
      </w:r>
      <w:r w:rsidR="00201A83">
        <w:rPr>
          <w:b/>
          <w:bCs/>
          <w:i/>
          <w:iCs/>
        </w:rPr>
        <w:t xml:space="preserve"> Formato del</w:t>
      </w:r>
      <w:r w:rsidRPr="00791EE4">
        <w:rPr>
          <w:b/>
          <w:bCs/>
          <w:i/>
          <w:iCs/>
        </w:rPr>
        <w:t xml:space="preserve"> Programa </w:t>
      </w:r>
    </w:p>
    <w:p w:rsidR="00791EE4" w:rsidRPr="001523F5" w:rsidRDefault="00791EE4" w:rsidP="00791EE4">
      <w:pPr>
        <w:pStyle w:val="Default"/>
        <w:jc w:val="both"/>
        <w:rPr>
          <w:sz w:val="20"/>
          <w:szCs w:val="20"/>
        </w:rPr>
      </w:pPr>
    </w:p>
    <w:p w:rsidR="00791EE4" w:rsidRPr="00791EE4" w:rsidRDefault="00BC15BF" w:rsidP="00791EE4">
      <w:pPr>
        <w:pStyle w:val="Default"/>
        <w:jc w:val="both"/>
      </w:pPr>
      <w:r>
        <w:t>En esta ocasión s</w:t>
      </w:r>
      <w:r w:rsidR="00791EE4" w:rsidRPr="00791EE4">
        <w:t xml:space="preserve">e </w:t>
      </w:r>
      <w:r>
        <w:t xml:space="preserve">ofrecerán 6 módulos </w:t>
      </w:r>
      <w:r w:rsidR="00201A83">
        <w:t>(de</w:t>
      </w:r>
      <w:r>
        <w:t xml:space="preserve"> entre 15 </w:t>
      </w:r>
      <w:r w:rsidR="00791EE4" w:rsidRPr="00791EE4">
        <w:t xml:space="preserve">a </w:t>
      </w:r>
      <w:r>
        <w:t>25</w:t>
      </w:r>
      <w:r w:rsidR="00791EE4" w:rsidRPr="00791EE4">
        <w:t xml:space="preserve"> horas c/u), abarcando diferentes aspectos de interés profesional</w:t>
      </w:r>
      <w:r w:rsidR="00370CD5">
        <w:t>, donde c</w:t>
      </w:r>
      <w:r w:rsidR="00791EE4" w:rsidRPr="00791EE4">
        <w:t xml:space="preserve">ada postulante puede seleccionar </w:t>
      </w:r>
      <w:r w:rsidR="00E8095C">
        <w:t xml:space="preserve">el o </w:t>
      </w:r>
      <w:r w:rsidR="00791EE4" w:rsidRPr="00791EE4">
        <w:t>los</w:t>
      </w:r>
      <w:r w:rsidR="00370CD5">
        <w:t xml:space="preserve"> módulos que</w:t>
      </w:r>
      <w:r w:rsidR="00506820">
        <w:t xml:space="preserve"> sean</w:t>
      </w:r>
      <w:r w:rsidR="00370CD5">
        <w:t xml:space="preserve"> de su</w:t>
      </w:r>
      <w:r w:rsidR="008D3998">
        <w:t xml:space="preserve"> </w:t>
      </w:r>
      <w:r w:rsidR="003C0EB0">
        <w:t xml:space="preserve">interés. </w:t>
      </w:r>
      <w:r w:rsidR="00636031">
        <w:t>Quienes inscriban y cumplan</w:t>
      </w:r>
      <w:r w:rsidR="003C0EB0">
        <w:t xml:space="preserve"> las </w:t>
      </w:r>
      <w:r w:rsidR="00791EE4" w:rsidRPr="00791EE4">
        <w:t>120 horas totales de</w:t>
      </w:r>
      <w:r w:rsidR="003C0EB0">
        <w:t xml:space="preserve"> la escuela de verano, </w:t>
      </w:r>
      <w:r w:rsidR="00636031">
        <w:t>esto es</w:t>
      </w:r>
      <w:r w:rsidR="00E8095C">
        <w:t>, asistan</w:t>
      </w:r>
      <w:r w:rsidR="003C0EB0">
        <w:t xml:space="preserve"> a los 6 </w:t>
      </w:r>
      <w:r w:rsidR="00636031">
        <w:t>módulos</w:t>
      </w:r>
      <w:r w:rsidR="003C0EB0">
        <w:t xml:space="preserve"> dictados</w:t>
      </w:r>
      <w:r w:rsidR="00E8095C">
        <w:t>,</w:t>
      </w:r>
      <w:r w:rsidR="00636031">
        <w:t xml:space="preserve"> </w:t>
      </w:r>
      <w:r w:rsidR="005E2246">
        <w:t>recibirán</w:t>
      </w:r>
      <w:r w:rsidR="00791EE4" w:rsidRPr="00791EE4">
        <w:t xml:space="preserve"> el </w:t>
      </w:r>
      <w:r w:rsidR="00791EE4" w:rsidRPr="00791EE4">
        <w:rPr>
          <w:b/>
          <w:bCs/>
        </w:rPr>
        <w:t>Diploma en Ingeniería Hidráulica y Ambiental</w:t>
      </w:r>
      <w:r w:rsidR="00791EE4" w:rsidRPr="00791EE4">
        <w:t>. Quienes estén interesados solamente en inscribir algún</w:t>
      </w:r>
      <w:r w:rsidR="00506820">
        <w:t>(os)</w:t>
      </w:r>
      <w:r w:rsidR="00791EE4" w:rsidRPr="00791EE4">
        <w:t xml:space="preserve"> módulo</w:t>
      </w:r>
      <w:r w:rsidR="00506820">
        <w:t>(s) específico(s)</w:t>
      </w:r>
      <w:r w:rsidR="00791EE4" w:rsidRPr="00791EE4">
        <w:t xml:space="preserve">, sin optar por el Diploma, también pueden hacerlo. </w:t>
      </w:r>
    </w:p>
    <w:p w:rsidR="00791EE4" w:rsidRPr="001523F5" w:rsidRDefault="00791EE4" w:rsidP="00791EE4">
      <w:pPr>
        <w:pStyle w:val="Default"/>
        <w:jc w:val="both"/>
        <w:rPr>
          <w:sz w:val="20"/>
          <w:szCs w:val="20"/>
        </w:rPr>
      </w:pPr>
    </w:p>
    <w:p w:rsidR="006E7469" w:rsidRPr="008D3998" w:rsidRDefault="006E7469" w:rsidP="00791EE4">
      <w:pPr>
        <w:pStyle w:val="Default"/>
        <w:jc w:val="both"/>
        <w:rPr>
          <w:color w:val="auto"/>
        </w:rPr>
      </w:pPr>
      <w:r w:rsidRPr="008D3998">
        <w:rPr>
          <w:color w:val="auto"/>
        </w:rPr>
        <w:t>Este año</w:t>
      </w:r>
      <w:r w:rsidR="004042BA">
        <w:rPr>
          <w:color w:val="auto"/>
        </w:rPr>
        <w:t xml:space="preserve"> los módulos se impartirán en tres</w:t>
      </w:r>
      <w:r w:rsidRPr="008D3998">
        <w:rPr>
          <w:color w:val="auto"/>
        </w:rPr>
        <w:t xml:space="preserve"> formatos:</w:t>
      </w:r>
    </w:p>
    <w:p w:rsidR="009C0B64" w:rsidRPr="001523F5" w:rsidRDefault="009C0B64" w:rsidP="006E7469">
      <w:pPr>
        <w:pStyle w:val="Default"/>
        <w:jc w:val="both"/>
        <w:rPr>
          <w:color w:val="auto"/>
          <w:sz w:val="20"/>
          <w:szCs w:val="20"/>
        </w:rPr>
      </w:pPr>
    </w:p>
    <w:p w:rsidR="006E7469" w:rsidRPr="008D3998" w:rsidRDefault="006E7469" w:rsidP="006E7469">
      <w:pPr>
        <w:pStyle w:val="Default"/>
        <w:jc w:val="both"/>
        <w:rPr>
          <w:color w:val="auto"/>
        </w:rPr>
      </w:pPr>
      <w:r w:rsidRPr="008D3998">
        <w:rPr>
          <w:color w:val="auto"/>
        </w:rPr>
        <w:t>[1</w:t>
      </w:r>
      <w:r w:rsidR="00153834">
        <w:rPr>
          <w:color w:val="auto"/>
        </w:rPr>
        <w:t>]</w:t>
      </w:r>
      <w:r w:rsidR="004042BA">
        <w:rPr>
          <w:color w:val="auto"/>
        </w:rPr>
        <w:t xml:space="preserve"> </w:t>
      </w:r>
      <w:r w:rsidR="00153834">
        <w:rPr>
          <w:color w:val="auto"/>
        </w:rPr>
        <w:t>Módulo</w:t>
      </w:r>
      <w:r w:rsidR="00153834" w:rsidRPr="008D3998">
        <w:rPr>
          <w:color w:val="auto"/>
        </w:rPr>
        <w:t xml:space="preserve"> de </w:t>
      </w:r>
      <w:r w:rsidR="00153834">
        <w:rPr>
          <w:color w:val="auto"/>
        </w:rPr>
        <w:t>15</w:t>
      </w:r>
      <w:r w:rsidR="00153834" w:rsidRPr="008D3998">
        <w:rPr>
          <w:color w:val="auto"/>
        </w:rPr>
        <w:t xml:space="preserve"> horas: Clases intensivas durante </w:t>
      </w:r>
      <w:r w:rsidR="00153834">
        <w:rPr>
          <w:color w:val="auto"/>
        </w:rPr>
        <w:t xml:space="preserve">un </w:t>
      </w:r>
      <w:r w:rsidR="005E2246">
        <w:rPr>
          <w:color w:val="auto"/>
        </w:rPr>
        <w:t>día</w:t>
      </w:r>
      <w:r w:rsidR="00153834">
        <w:rPr>
          <w:color w:val="auto"/>
        </w:rPr>
        <w:t xml:space="preserve"> y medio</w:t>
      </w:r>
    </w:p>
    <w:p w:rsidR="006E7469" w:rsidRDefault="004042BA" w:rsidP="006E7469">
      <w:pPr>
        <w:pStyle w:val="Default"/>
        <w:jc w:val="both"/>
        <w:rPr>
          <w:color w:val="auto"/>
        </w:rPr>
      </w:pPr>
      <w:r>
        <w:rPr>
          <w:color w:val="auto"/>
        </w:rPr>
        <w:t>[2]</w:t>
      </w:r>
      <w:r w:rsidR="00153834">
        <w:rPr>
          <w:color w:val="auto"/>
        </w:rPr>
        <w:t xml:space="preserve"> Módulo</w:t>
      </w:r>
      <w:r w:rsidR="00506820">
        <w:rPr>
          <w:color w:val="auto"/>
        </w:rPr>
        <w:t>s</w:t>
      </w:r>
      <w:r w:rsidR="00153834" w:rsidRPr="008D3998">
        <w:rPr>
          <w:color w:val="auto"/>
        </w:rPr>
        <w:t xml:space="preserve"> de 20 horas: Clases intensivas durante dos días </w:t>
      </w:r>
      <w:r w:rsidR="00153834">
        <w:rPr>
          <w:color w:val="auto"/>
        </w:rPr>
        <w:t>y medio</w:t>
      </w:r>
    </w:p>
    <w:p w:rsidR="004042BA" w:rsidRPr="008D3998" w:rsidRDefault="004042BA" w:rsidP="006E7469">
      <w:pPr>
        <w:pStyle w:val="Default"/>
        <w:jc w:val="both"/>
        <w:rPr>
          <w:color w:val="auto"/>
        </w:rPr>
      </w:pPr>
      <w:r>
        <w:rPr>
          <w:color w:val="auto"/>
        </w:rPr>
        <w:t xml:space="preserve">[3] Modulo de 25 horas: Clases intensivas durante tres </w:t>
      </w:r>
      <w:r w:rsidR="005E2246">
        <w:rPr>
          <w:color w:val="auto"/>
        </w:rPr>
        <w:t>días</w:t>
      </w:r>
    </w:p>
    <w:p w:rsidR="009C0B64" w:rsidRPr="001523F5" w:rsidRDefault="009C0B64" w:rsidP="00791EE4">
      <w:pPr>
        <w:pStyle w:val="Default"/>
        <w:jc w:val="both"/>
        <w:rPr>
          <w:sz w:val="20"/>
          <w:szCs w:val="20"/>
        </w:rPr>
      </w:pPr>
    </w:p>
    <w:p w:rsidR="001523F5" w:rsidRPr="001523F5" w:rsidRDefault="001523F5" w:rsidP="00791EE4">
      <w:pPr>
        <w:pStyle w:val="Default"/>
        <w:jc w:val="both"/>
        <w:rPr>
          <w:sz w:val="20"/>
          <w:szCs w:val="20"/>
        </w:rPr>
      </w:pPr>
    </w:p>
    <w:p w:rsidR="00791EE4" w:rsidRPr="00791EE4" w:rsidRDefault="00791EE4" w:rsidP="00791EE4">
      <w:pPr>
        <w:pStyle w:val="Default"/>
        <w:jc w:val="both"/>
      </w:pPr>
      <w:r w:rsidRPr="00791EE4">
        <w:rPr>
          <w:b/>
          <w:bCs/>
          <w:i/>
          <w:iCs/>
        </w:rPr>
        <w:t xml:space="preserve">4. Metodología </w:t>
      </w:r>
    </w:p>
    <w:p w:rsidR="00791EE4" w:rsidRPr="00791EE4" w:rsidRDefault="00791EE4" w:rsidP="00791EE4">
      <w:pPr>
        <w:pStyle w:val="Default"/>
        <w:jc w:val="both"/>
      </w:pPr>
    </w:p>
    <w:p w:rsidR="008F5A51" w:rsidRDefault="00791EE4" w:rsidP="00791EE4">
      <w:pPr>
        <w:jc w:val="both"/>
        <w:rPr>
          <w:sz w:val="24"/>
          <w:szCs w:val="24"/>
        </w:rPr>
      </w:pPr>
      <w:r w:rsidRPr="00984365">
        <w:rPr>
          <w:sz w:val="24"/>
          <w:szCs w:val="24"/>
        </w:rPr>
        <w:t xml:space="preserve">El desarrollo de cada módulo combina la exposición de temas con métodos interactivos </w:t>
      </w:r>
      <w:r w:rsidR="008E35B6" w:rsidRPr="00984365">
        <w:rPr>
          <w:sz w:val="24"/>
          <w:szCs w:val="24"/>
        </w:rPr>
        <w:t xml:space="preserve">de trabajo, tales como: diálogos; ejercicios de simulación;  </w:t>
      </w:r>
      <w:r w:rsidRPr="00984365">
        <w:rPr>
          <w:sz w:val="24"/>
          <w:szCs w:val="24"/>
        </w:rPr>
        <w:t>estudio</w:t>
      </w:r>
      <w:r w:rsidR="008E35B6" w:rsidRPr="00984365">
        <w:rPr>
          <w:sz w:val="24"/>
          <w:szCs w:val="24"/>
        </w:rPr>
        <w:t>s</w:t>
      </w:r>
      <w:r w:rsidRPr="00984365">
        <w:rPr>
          <w:sz w:val="24"/>
          <w:szCs w:val="24"/>
        </w:rPr>
        <w:t xml:space="preserve"> de casos, </w:t>
      </w:r>
      <w:r w:rsidR="00A306B2" w:rsidRPr="00984365">
        <w:rPr>
          <w:sz w:val="24"/>
          <w:szCs w:val="24"/>
        </w:rPr>
        <w:t>entre otros</w:t>
      </w:r>
      <w:r w:rsidRPr="00984365">
        <w:rPr>
          <w:sz w:val="24"/>
          <w:szCs w:val="24"/>
        </w:rPr>
        <w:t xml:space="preserve">. </w:t>
      </w:r>
      <w:r w:rsidR="00A306B2" w:rsidRPr="00984365">
        <w:rPr>
          <w:sz w:val="24"/>
          <w:szCs w:val="24"/>
        </w:rPr>
        <w:t xml:space="preserve">Estos métodos </w:t>
      </w:r>
      <w:r w:rsidRPr="00984365">
        <w:rPr>
          <w:sz w:val="24"/>
          <w:szCs w:val="24"/>
        </w:rPr>
        <w:t xml:space="preserve">permiten desarrollar habilidades de análisis, síntesis y capacidades resolutivas en los participantes. </w:t>
      </w:r>
    </w:p>
    <w:p w:rsidR="001523F5" w:rsidRDefault="001523F5" w:rsidP="00791EE4">
      <w:pPr>
        <w:jc w:val="both"/>
        <w:rPr>
          <w:sz w:val="24"/>
          <w:szCs w:val="24"/>
        </w:rPr>
      </w:pPr>
    </w:p>
    <w:p w:rsidR="001523F5" w:rsidRDefault="001523F5" w:rsidP="00661C99">
      <w:pPr>
        <w:pStyle w:val="Default"/>
        <w:jc w:val="both"/>
        <w:rPr>
          <w:b/>
          <w:bCs/>
          <w:i/>
          <w:iCs/>
        </w:rPr>
      </w:pPr>
    </w:p>
    <w:p w:rsidR="001C4FD5" w:rsidRDefault="008D2536" w:rsidP="00661C99">
      <w:pPr>
        <w:pStyle w:val="Default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5</w:t>
      </w:r>
      <w:r w:rsidR="00661C99" w:rsidRPr="00791EE4">
        <w:rPr>
          <w:b/>
          <w:bCs/>
          <w:i/>
          <w:iCs/>
        </w:rPr>
        <w:t xml:space="preserve">. </w:t>
      </w:r>
      <w:r w:rsidR="00661C99">
        <w:rPr>
          <w:b/>
          <w:bCs/>
          <w:i/>
          <w:iCs/>
        </w:rPr>
        <w:t>Oferta de Módulos</w:t>
      </w:r>
      <w:r w:rsidR="001C4FD5">
        <w:rPr>
          <w:b/>
          <w:bCs/>
          <w:i/>
          <w:iCs/>
        </w:rPr>
        <w:t>:</w:t>
      </w:r>
    </w:p>
    <w:p w:rsidR="001C4FD5" w:rsidRDefault="001C4FD5" w:rsidP="00661C99">
      <w:pPr>
        <w:pStyle w:val="Default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_________________________________________________________________________</w:t>
      </w:r>
    </w:p>
    <w:p w:rsidR="00EE2028" w:rsidRPr="00B55D66" w:rsidRDefault="00EE2028" w:rsidP="00EE2028">
      <w:pPr>
        <w:pStyle w:val="NormalWeb"/>
        <w:spacing w:before="0" w:beforeAutospacing="0" w:after="0" w:afterAutospacing="0"/>
        <w:jc w:val="both"/>
        <w:rPr>
          <w:rFonts w:ascii="Calibri" w:hAnsi="Calibri"/>
          <w:b/>
        </w:rPr>
      </w:pPr>
    </w:p>
    <w:p w:rsidR="00EE2028" w:rsidRPr="001523F5" w:rsidRDefault="009908A5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  <w:b/>
        </w:rPr>
      </w:pPr>
      <w:r w:rsidRPr="001523F5">
        <w:rPr>
          <w:rFonts w:ascii="Calibri" w:hAnsi="Calibri"/>
          <w:b/>
        </w:rPr>
        <w:t xml:space="preserve">Módulo </w:t>
      </w:r>
      <w:r w:rsidR="00EE2028" w:rsidRPr="001523F5">
        <w:rPr>
          <w:rFonts w:ascii="Calibri" w:hAnsi="Calibri"/>
          <w:b/>
        </w:rPr>
        <w:t>I</w:t>
      </w:r>
    </w:p>
    <w:p w:rsidR="00EE2028" w:rsidRPr="001523F5" w:rsidRDefault="00F85FEC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sz w:val="26"/>
          <w:szCs w:val="26"/>
          <w:lang w:val="es-ES"/>
        </w:rPr>
      </w:pPr>
      <w:r w:rsidRPr="001523F5">
        <w:rPr>
          <w:rFonts w:ascii="Calibri" w:hAnsi="Calibri"/>
          <w:b/>
          <w:sz w:val="26"/>
          <w:szCs w:val="26"/>
        </w:rPr>
        <w:t>Geomorfología Fluvial</w:t>
      </w:r>
    </w:p>
    <w:p w:rsidR="00EE2028" w:rsidRPr="00506820" w:rsidRDefault="00EE2028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 w:rsidRPr="00506820">
        <w:rPr>
          <w:rFonts w:ascii="Calibri" w:hAnsi="Calibri"/>
        </w:rPr>
        <w:t xml:space="preserve">Relator: </w:t>
      </w:r>
      <w:r w:rsidR="00F85FEC" w:rsidRPr="00506820">
        <w:rPr>
          <w:rFonts w:ascii="Calibri" w:hAnsi="Calibri"/>
        </w:rPr>
        <w:t>Dr. Claudio Meier V</w:t>
      </w:r>
      <w:r w:rsidR="00327224" w:rsidRPr="00506820">
        <w:rPr>
          <w:rFonts w:ascii="Calibri" w:hAnsi="Calibri"/>
        </w:rPr>
        <w:t>.</w:t>
      </w:r>
    </w:p>
    <w:p w:rsidR="00EE2028" w:rsidRPr="00B55D66" w:rsidRDefault="00EE2028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 w:rsidRPr="00B55D66">
        <w:rPr>
          <w:rFonts w:ascii="Calibri" w:hAnsi="Calibri"/>
        </w:rPr>
        <w:t>Duración: 2</w:t>
      </w:r>
      <w:r>
        <w:rPr>
          <w:rFonts w:ascii="Calibri" w:hAnsi="Calibri"/>
        </w:rPr>
        <w:t>0</w:t>
      </w:r>
      <w:r w:rsidRPr="00B55D66">
        <w:rPr>
          <w:rFonts w:ascii="Calibri" w:hAnsi="Calibri"/>
        </w:rPr>
        <w:t xml:space="preserve"> horas</w:t>
      </w:r>
    </w:p>
    <w:p w:rsidR="00EE2028" w:rsidRDefault="00EE2028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 w:rsidRPr="00B55D66">
        <w:rPr>
          <w:rFonts w:ascii="Calibri" w:hAnsi="Calibri"/>
        </w:rPr>
        <w:t xml:space="preserve">Fecha: </w:t>
      </w:r>
      <w:r w:rsidR="00844CC3">
        <w:rPr>
          <w:rFonts w:ascii="Calibri" w:hAnsi="Calibri"/>
        </w:rPr>
        <w:t>5, 6 y 7 de Enero 2015</w:t>
      </w:r>
    </w:p>
    <w:p w:rsidR="003509DC" w:rsidRPr="00B55D66" w:rsidRDefault="003509DC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</w:p>
    <w:p w:rsidR="003509DC" w:rsidRDefault="003509DC" w:rsidP="00350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El análisis hidráulico e hidrológico y el diseño de obras fluviales, viales, de hidroelectricidad, etc., así como variados problemas ambientales causados por tales obras, suelen involucrar procesos fluviales que ocurren en r</w:t>
      </w:r>
      <w:r w:rsidR="00E8095C">
        <w:rPr>
          <w:rFonts w:ascii="Calibri" w:hAnsi="Calibri" w:cs="Calibri"/>
          <w:color w:val="000000"/>
          <w:sz w:val="24"/>
          <w:szCs w:val="24"/>
        </w:rPr>
        <w:t>íos y esteros. Muchos aspectos de</w:t>
      </w:r>
      <w:r>
        <w:rPr>
          <w:rFonts w:ascii="Calibri" w:hAnsi="Calibri" w:cs="Calibri"/>
          <w:color w:val="000000"/>
          <w:sz w:val="24"/>
          <w:szCs w:val="24"/>
        </w:rPr>
        <w:t xml:space="preserve"> la práctica ingenieril, para un adecuado análisis, diseño y toma de decisiones, requieren tener nociones de geomorfología de ríos.  </w:t>
      </w:r>
    </w:p>
    <w:p w:rsidR="00954398" w:rsidRDefault="00954398" w:rsidP="00E0249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E0249C" w:rsidRPr="001523F5" w:rsidRDefault="003509DC" w:rsidP="001523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24"/>
          <w:szCs w:val="24"/>
        </w:rPr>
        <w:t>Al término del curso, los alumnos comprenderán los procesos hidrogeomorfológicos y de colonización vegetal que determinan la forma de un tramo de río aluvial, a distintas escalas. Serán capaces de describir las formas fluviales más comunes, comprender su formación, explicar su importancia desde el punto de vista del análisis y diseño ingenieril y estimar los impactos geomorfológicos de distintos tipos de obras en ríos. Podrán evaluar en forma cualitativa, y también con modelos cuantitativos simples, cómo distintas actividades afectan la geomorfología de un tramo, al cambiar los regímenes de caudales o de transporte de sedimento, y la vegetación ribereña.</w:t>
      </w:r>
      <w:r>
        <w:rPr>
          <w:rFonts w:ascii="Calibri" w:hAnsi="Calibri" w:cs="Calibri"/>
          <w:color w:val="000000"/>
        </w:rPr>
        <w:t xml:space="preserve">  </w:t>
      </w:r>
    </w:p>
    <w:p w:rsidR="00E0249C" w:rsidRPr="0001593A" w:rsidRDefault="00E0249C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sz w:val="28"/>
          <w:szCs w:val="28"/>
          <w:u w:val="single"/>
        </w:rPr>
      </w:pPr>
      <w:r w:rsidRPr="0001593A">
        <w:rPr>
          <w:rFonts w:ascii="Calibri" w:hAnsi="Calibri"/>
          <w:b/>
          <w:sz w:val="28"/>
          <w:szCs w:val="28"/>
          <w:u w:val="single"/>
        </w:rPr>
        <w:t>_______________________________________________________</w:t>
      </w:r>
      <w:r w:rsidR="00DC7ED5" w:rsidRPr="0001593A">
        <w:rPr>
          <w:rFonts w:ascii="Calibri" w:hAnsi="Calibri"/>
          <w:b/>
          <w:sz w:val="28"/>
          <w:szCs w:val="28"/>
          <w:u w:val="single"/>
        </w:rPr>
        <w:t>______</w:t>
      </w:r>
      <w:r w:rsidRPr="0001593A">
        <w:rPr>
          <w:rFonts w:ascii="Calibri" w:hAnsi="Calibri"/>
          <w:b/>
          <w:sz w:val="28"/>
          <w:szCs w:val="28"/>
          <w:u w:val="single"/>
        </w:rPr>
        <w:t>__</w:t>
      </w:r>
    </w:p>
    <w:p w:rsidR="00E0249C" w:rsidRDefault="00E0249C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sz w:val="28"/>
          <w:szCs w:val="28"/>
        </w:rPr>
      </w:pPr>
    </w:p>
    <w:p w:rsidR="00EE2028" w:rsidRPr="001523F5" w:rsidRDefault="005B1830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  <w:b/>
        </w:rPr>
      </w:pPr>
      <w:r w:rsidRPr="001523F5">
        <w:rPr>
          <w:rFonts w:ascii="Calibri" w:hAnsi="Calibri"/>
          <w:b/>
        </w:rPr>
        <w:t xml:space="preserve">Módulo </w:t>
      </w:r>
      <w:r w:rsidR="00EE2028" w:rsidRPr="001523F5">
        <w:rPr>
          <w:rFonts w:ascii="Calibri" w:hAnsi="Calibri"/>
          <w:b/>
        </w:rPr>
        <w:t>II</w:t>
      </w:r>
    </w:p>
    <w:p w:rsidR="00EE2028" w:rsidRPr="001523F5" w:rsidRDefault="00EE2028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  <w:sz w:val="26"/>
          <w:szCs w:val="26"/>
          <w:lang w:val="es-ES"/>
        </w:rPr>
      </w:pPr>
      <w:r w:rsidRPr="001523F5">
        <w:rPr>
          <w:rFonts w:ascii="Calibri" w:hAnsi="Calibri"/>
          <w:b/>
          <w:sz w:val="26"/>
          <w:szCs w:val="26"/>
        </w:rPr>
        <w:t xml:space="preserve"> Transporte de Sedimentos </w:t>
      </w:r>
      <w:r w:rsidR="001523F5">
        <w:rPr>
          <w:rFonts w:ascii="Calibri" w:hAnsi="Calibri"/>
          <w:b/>
          <w:sz w:val="26"/>
          <w:szCs w:val="26"/>
        </w:rPr>
        <w:t>en R</w:t>
      </w:r>
      <w:r w:rsidR="005B1830" w:rsidRPr="001523F5">
        <w:rPr>
          <w:rFonts w:ascii="Calibri" w:hAnsi="Calibri"/>
          <w:b/>
          <w:sz w:val="26"/>
          <w:szCs w:val="26"/>
        </w:rPr>
        <w:t xml:space="preserve">íos </w:t>
      </w:r>
    </w:p>
    <w:p w:rsidR="00EE2028" w:rsidRPr="00506820" w:rsidRDefault="005B1830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  <w:lang w:val="en-US"/>
        </w:rPr>
      </w:pPr>
      <w:r w:rsidRPr="00506820">
        <w:rPr>
          <w:rFonts w:ascii="Calibri" w:hAnsi="Calibri"/>
          <w:lang w:val="en-US"/>
        </w:rPr>
        <w:t>Relator</w:t>
      </w:r>
      <w:r w:rsidR="00EE2028" w:rsidRPr="00506820">
        <w:rPr>
          <w:rFonts w:ascii="Calibri" w:hAnsi="Calibri"/>
          <w:lang w:val="en-US"/>
        </w:rPr>
        <w:t xml:space="preserve">: </w:t>
      </w:r>
      <w:r w:rsidRPr="00506820">
        <w:rPr>
          <w:rFonts w:ascii="Calibri" w:hAnsi="Calibri"/>
          <w:lang w:val="en-US"/>
        </w:rPr>
        <w:t>Dr. Oscar Link</w:t>
      </w:r>
      <w:r w:rsidR="00327224" w:rsidRPr="00506820">
        <w:rPr>
          <w:rFonts w:ascii="Calibri" w:hAnsi="Calibri"/>
          <w:lang w:val="en-US"/>
        </w:rPr>
        <w:t xml:space="preserve"> L.</w:t>
      </w:r>
    </w:p>
    <w:p w:rsidR="00EE2028" w:rsidRDefault="00FE3A08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>
        <w:rPr>
          <w:rFonts w:ascii="Calibri" w:hAnsi="Calibri"/>
        </w:rPr>
        <w:t>Duración: 20</w:t>
      </w:r>
      <w:r w:rsidR="00EE2028" w:rsidRPr="00B55D66">
        <w:rPr>
          <w:rFonts w:ascii="Calibri" w:hAnsi="Calibri"/>
        </w:rPr>
        <w:t xml:space="preserve"> horas</w:t>
      </w:r>
    </w:p>
    <w:p w:rsidR="007B08B0" w:rsidRDefault="00EE2028" w:rsidP="007B08B0">
      <w:pPr>
        <w:pStyle w:val="NormalWeb"/>
        <w:pBdr>
          <w:bottom w:val="single" w:sz="12" w:space="1" w:color="auto"/>
        </w:pBdr>
        <w:spacing w:before="0" w:beforeAutospacing="0" w:after="0" w:afterAutospacing="0"/>
        <w:jc w:val="center"/>
        <w:rPr>
          <w:rFonts w:ascii="Calibri" w:hAnsi="Calibri"/>
        </w:rPr>
      </w:pPr>
      <w:r w:rsidRPr="00B55D66">
        <w:rPr>
          <w:rFonts w:ascii="Calibri" w:hAnsi="Calibri"/>
        </w:rPr>
        <w:t>Fecha:</w:t>
      </w:r>
      <w:r w:rsidR="00DC7ED5">
        <w:rPr>
          <w:rFonts w:ascii="Calibri" w:hAnsi="Calibri"/>
        </w:rPr>
        <w:t xml:space="preserve"> </w:t>
      </w:r>
      <w:r w:rsidR="007B08B0">
        <w:rPr>
          <w:rFonts w:ascii="Calibri" w:hAnsi="Calibri"/>
        </w:rPr>
        <w:t xml:space="preserve">7, </w:t>
      </w:r>
      <w:r w:rsidR="00DC7ED5">
        <w:rPr>
          <w:rFonts w:ascii="Calibri" w:hAnsi="Calibri"/>
        </w:rPr>
        <w:t>8 y 9</w:t>
      </w:r>
      <w:r>
        <w:rPr>
          <w:rFonts w:ascii="Calibri" w:hAnsi="Calibri"/>
        </w:rPr>
        <w:t xml:space="preserve"> de </w:t>
      </w:r>
      <w:r w:rsidR="00070CD2">
        <w:rPr>
          <w:rFonts w:ascii="Calibri" w:hAnsi="Calibri"/>
        </w:rPr>
        <w:t>Enero 2015</w:t>
      </w:r>
    </w:p>
    <w:p w:rsidR="007B08B0" w:rsidRDefault="007B08B0" w:rsidP="007B08B0">
      <w:pPr>
        <w:pStyle w:val="NormalWeb"/>
        <w:pBdr>
          <w:bottom w:val="single" w:sz="12" w:space="1" w:color="auto"/>
        </w:pBdr>
        <w:spacing w:before="0" w:beforeAutospacing="0" w:after="0" w:afterAutospacing="0"/>
        <w:jc w:val="center"/>
        <w:rPr>
          <w:rFonts w:ascii="Calibri" w:hAnsi="Calibri"/>
        </w:rPr>
      </w:pPr>
    </w:p>
    <w:p w:rsidR="007B08B0" w:rsidRDefault="007B08B0" w:rsidP="007B08B0">
      <w:pPr>
        <w:pStyle w:val="NormalWeb"/>
        <w:pBdr>
          <w:bottom w:val="single" w:sz="12" w:space="1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El curso se basará en clases expositivas de las materias teóricas y en el  análisis de casos reales en que el relator ha participado en los últimos 15 años. </w:t>
      </w:r>
    </w:p>
    <w:p w:rsidR="007B08B0" w:rsidRDefault="007B08B0" w:rsidP="007B08B0">
      <w:pPr>
        <w:pStyle w:val="NormalWeb"/>
        <w:pBdr>
          <w:bottom w:val="single" w:sz="12" w:space="1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lang w:val="es-ES"/>
        </w:rPr>
      </w:pPr>
    </w:p>
    <w:p w:rsidR="007B08B0" w:rsidRDefault="007B08B0" w:rsidP="007B08B0">
      <w:pPr>
        <w:pStyle w:val="NormalWeb"/>
        <w:pBdr>
          <w:bottom w:val="single" w:sz="12" w:space="1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lang w:val="es-ES"/>
        </w:rPr>
      </w:pPr>
      <w:r w:rsidRPr="007B08B0">
        <w:rPr>
          <w:rFonts w:asciiTheme="minorHAnsi" w:hAnsiTheme="minorHAnsi" w:cstheme="minorHAnsi"/>
          <w:lang w:val="es-ES"/>
        </w:rPr>
        <w:t xml:space="preserve">Al término del curso, los asistentes recordarán los principios básicos de </w:t>
      </w:r>
      <w:r>
        <w:rPr>
          <w:rFonts w:asciiTheme="minorHAnsi" w:hAnsiTheme="minorHAnsi" w:cstheme="minorHAnsi"/>
          <w:lang w:val="es-ES"/>
        </w:rPr>
        <w:t>transporte de sedimentos,</w:t>
      </w:r>
      <w:r w:rsidRPr="007B08B0">
        <w:rPr>
          <w:rFonts w:asciiTheme="minorHAnsi" w:hAnsiTheme="minorHAnsi" w:cstheme="minorHAnsi"/>
          <w:lang w:val="es-ES"/>
        </w:rPr>
        <w:t xml:space="preserve"> su </w:t>
      </w:r>
      <w:r>
        <w:rPr>
          <w:rFonts w:asciiTheme="minorHAnsi" w:hAnsiTheme="minorHAnsi" w:cstheme="minorHAnsi"/>
          <w:lang w:val="es-ES"/>
        </w:rPr>
        <w:t xml:space="preserve">relación con la </w:t>
      </w:r>
      <w:r w:rsidRPr="007B08B0">
        <w:rPr>
          <w:rFonts w:asciiTheme="minorHAnsi" w:hAnsiTheme="minorHAnsi" w:cstheme="minorHAnsi"/>
          <w:lang w:val="es-ES"/>
        </w:rPr>
        <w:t xml:space="preserve">morfología fluvial </w:t>
      </w:r>
      <w:r>
        <w:rPr>
          <w:rFonts w:asciiTheme="minorHAnsi" w:hAnsiTheme="minorHAnsi" w:cstheme="minorHAnsi"/>
          <w:lang w:val="es-ES"/>
        </w:rPr>
        <w:t xml:space="preserve">y </w:t>
      </w:r>
      <w:r w:rsidRPr="007B08B0">
        <w:rPr>
          <w:rFonts w:asciiTheme="minorHAnsi" w:hAnsiTheme="minorHAnsi" w:cstheme="minorHAnsi"/>
          <w:lang w:val="es-ES"/>
        </w:rPr>
        <w:t xml:space="preserve">aplicación al diseño de obras hidráulicas. En particular, comprenderán el rol del proceso de transporte de sedimentos en la funcionalidad geomorfológica de un sistema fluvial, conocerán las bases teóricas y algunas fórmulas de inicio del movimiento y arrastre de sedimentos en ríos, así como las técnicas de medición y monitoreo del arrastre de sedimento. </w:t>
      </w:r>
    </w:p>
    <w:p w:rsidR="007B08B0" w:rsidRPr="001523F5" w:rsidRDefault="00EF54A1" w:rsidP="001523F5">
      <w:pPr>
        <w:spacing w:after="0"/>
        <w:jc w:val="center"/>
        <w:rPr>
          <w:rFonts w:ascii="Calibri" w:hAnsi="Calibri"/>
          <w:b/>
          <w:sz w:val="24"/>
          <w:szCs w:val="24"/>
        </w:rPr>
      </w:pPr>
      <w:r w:rsidRPr="001523F5">
        <w:rPr>
          <w:rFonts w:ascii="Calibri" w:hAnsi="Calibri"/>
          <w:b/>
          <w:sz w:val="24"/>
          <w:szCs w:val="24"/>
        </w:rPr>
        <w:lastRenderedPageBreak/>
        <w:t xml:space="preserve">Módulo </w:t>
      </w:r>
      <w:r w:rsidR="00EE2028" w:rsidRPr="001523F5">
        <w:rPr>
          <w:rFonts w:ascii="Calibri" w:hAnsi="Calibri"/>
          <w:b/>
          <w:sz w:val="24"/>
          <w:szCs w:val="24"/>
        </w:rPr>
        <w:t>III</w:t>
      </w:r>
    </w:p>
    <w:p w:rsidR="00EE2028" w:rsidRPr="001523F5" w:rsidRDefault="00506820" w:rsidP="001523F5">
      <w:pPr>
        <w:spacing w:after="0"/>
        <w:jc w:val="center"/>
        <w:rPr>
          <w:rFonts w:ascii="Calibri" w:hAnsi="Calibri"/>
          <w:sz w:val="26"/>
          <w:szCs w:val="26"/>
          <w:lang w:val="es-ES"/>
        </w:rPr>
      </w:pPr>
      <w:r w:rsidRPr="001523F5">
        <w:rPr>
          <w:rFonts w:ascii="Calibri" w:hAnsi="Calibri"/>
          <w:b/>
          <w:sz w:val="26"/>
          <w:szCs w:val="26"/>
        </w:rPr>
        <w:t>Modelación Hidráulica con el software</w:t>
      </w:r>
      <w:r w:rsidR="00EF54A1" w:rsidRPr="001523F5">
        <w:rPr>
          <w:rFonts w:ascii="Calibri" w:hAnsi="Calibri"/>
          <w:b/>
          <w:sz w:val="26"/>
          <w:szCs w:val="26"/>
        </w:rPr>
        <w:t xml:space="preserve"> HEC-RAS</w:t>
      </w:r>
    </w:p>
    <w:p w:rsidR="00EE2028" w:rsidRPr="00B55D66" w:rsidRDefault="00EE2028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  <w:lang w:val="es-ES"/>
        </w:rPr>
      </w:pPr>
      <w:r>
        <w:rPr>
          <w:rFonts w:ascii="Calibri" w:hAnsi="Calibri"/>
          <w:lang w:val="es-ES"/>
        </w:rPr>
        <w:t>Relator</w:t>
      </w:r>
      <w:r w:rsidRPr="00B55D66">
        <w:rPr>
          <w:rFonts w:ascii="Calibri" w:hAnsi="Calibri"/>
          <w:lang w:val="es-ES"/>
        </w:rPr>
        <w:t>:</w:t>
      </w:r>
      <w:r w:rsidR="00954398" w:rsidRPr="00954398">
        <w:rPr>
          <w:rFonts w:ascii="Calibri" w:hAnsi="Calibri"/>
          <w:lang w:val="es-ES"/>
        </w:rPr>
        <w:t xml:space="preserve"> </w:t>
      </w:r>
      <w:r w:rsidR="00954398" w:rsidRPr="00455670">
        <w:rPr>
          <w:rFonts w:ascii="Calibri" w:hAnsi="Calibri"/>
          <w:lang w:val="es-ES"/>
        </w:rPr>
        <w:t xml:space="preserve">Ingeniero </w:t>
      </w:r>
      <w:proofErr w:type="spellStart"/>
      <w:r w:rsidR="00954398" w:rsidRPr="00455670">
        <w:rPr>
          <w:rFonts w:ascii="Calibri" w:hAnsi="Calibri"/>
          <w:lang w:val="es-ES"/>
        </w:rPr>
        <w:t>M.Sc</w:t>
      </w:r>
      <w:proofErr w:type="spellEnd"/>
      <w:r w:rsidR="00954398" w:rsidRPr="00455670">
        <w:rPr>
          <w:rFonts w:ascii="Calibri" w:hAnsi="Calibri"/>
          <w:lang w:val="es-ES"/>
        </w:rPr>
        <w:t>. Martin Teal</w:t>
      </w:r>
      <w:r w:rsidR="00506820">
        <w:rPr>
          <w:rFonts w:ascii="Calibri" w:hAnsi="Calibri"/>
          <w:lang w:val="es-ES"/>
        </w:rPr>
        <w:t>, con apoyo de</w:t>
      </w:r>
      <w:r w:rsidR="00E8095C">
        <w:rPr>
          <w:rFonts w:ascii="Calibri" w:hAnsi="Calibri"/>
          <w:lang w:val="es-ES"/>
        </w:rPr>
        <w:t>l</w:t>
      </w:r>
      <w:r w:rsidR="00954398">
        <w:rPr>
          <w:rFonts w:ascii="Calibri" w:hAnsi="Calibri"/>
          <w:lang w:val="es-ES"/>
        </w:rPr>
        <w:t xml:space="preserve"> </w:t>
      </w:r>
      <w:r w:rsidR="00506820">
        <w:rPr>
          <w:rFonts w:ascii="Calibri" w:hAnsi="Calibri"/>
          <w:lang w:val="es-ES"/>
        </w:rPr>
        <w:t>Dr. Claudio Meier V.</w:t>
      </w:r>
    </w:p>
    <w:p w:rsidR="00EE2028" w:rsidRPr="00B55D66" w:rsidRDefault="00EE2028" w:rsidP="00EE2028">
      <w:pPr>
        <w:pStyle w:val="NormalWeb"/>
        <w:tabs>
          <w:tab w:val="left" w:pos="2775"/>
          <w:tab w:val="center" w:pos="4420"/>
        </w:tabs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B55D66">
        <w:rPr>
          <w:rFonts w:ascii="Calibri" w:hAnsi="Calibri"/>
        </w:rPr>
        <w:t>Duración: 2</w:t>
      </w:r>
      <w:r w:rsidR="00FE3A08">
        <w:rPr>
          <w:rFonts w:ascii="Calibri" w:hAnsi="Calibri"/>
        </w:rPr>
        <w:t>5</w:t>
      </w:r>
      <w:r w:rsidRPr="00B55D66">
        <w:rPr>
          <w:rFonts w:ascii="Calibri" w:hAnsi="Calibri"/>
        </w:rPr>
        <w:t xml:space="preserve"> horas  </w:t>
      </w:r>
    </w:p>
    <w:p w:rsidR="00EE2028" w:rsidRPr="00B55D66" w:rsidRDefault="00EE2028" w:rsidP="00EE2028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 w:rsidRPr="00B55D66">
        <w:rPr>
          <w:rFonts w:ascii="Calibri" w:hAnsi="Calibri"/>
        </w:rPr>
        <w:t xml:space="preserve">Fecha: </w:t>
      </w:r>
      <w:r w:rsidR="00FE3A08">
        <w:rPr>
          <w:rFonts w:ascii="Calibri" w:hAnsi="Calibri"/>
        </w:rPr>
        <w:t>12, 13 y 14</w:t>
      </w:r>
      <w:r>
        <w:rPr>
          <w:rFonts w:ascii="Calibri" w:hAnsi="Calibri"/>
        </w:rPr>
        <w:t xml:space="preserve"> de </w:t>
      </w:r>
      <w:r w:rsidR="00FE3A08">
        <w:rPr>
          <w:rFonts w:ascii="Calibri" w:hAnsi="Calibri"/>
        </w:rPr>
        <w:t>Enero 2015</w:t>
      </w:r>
    </w:p>
    <w:p w:rsidR="00EE2028" w:rsidRDefault="00EE2028" w:rsidP="00EE2028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:rsidR="00EF54A1" w:rsidRDefault="00AE6C6E" w:rsidP="00EF54A1">
      <w:pPr>
        <w:pStyle w:val="NormalWeb"/>
        <w:spacing w:before="0" w:beforeAutospacing="0" w:after="0" w:afterAutospacing="0"/>
        <w:jc w:val="both"/>
        <w:rPr>
          <w:rFonts w:ascii="Calibri" w:hAnsi="Calibri"/>
          <w:lang w:val="es-ES_tradnl"/>
        </w:rPr>
      </w:pPr>
      <w:r>
        <w:rPr>
          <w:rFonts w:ascii="Calibri" w:hAnsi="Calibri"/>
        </w:rPr>
        <w:t>Es</w:t>
      </w:r>
      <w:r w:rsidR="00EF54A1">
        <w:rPr>
          <w:rFonts w:ascii="Calibri" w:hAnsi="Calibri"/>
          <w:lang w:val="es-ES_tradnl"/>
        </w:rPr>
        <w:t xml:space="preserve">te curso introductorio apunta a preparar al alumno </w:t>
      </w:r>
      <w:r w:rsidR="00506820">
        <w:rPr>
          <w:rFonts w:ascii="Calibri" w:hAnsi="Calibri"/>
          <w:lang w:val="es-ES_tradnl"/>
        </w:rPr>
        <w:t>para usar este conocidísimo</w:t>
      </w:r>
      <w:r w:rsidR="00EF54A1">
        <w:rPr>
          <w:rFonts w:ascii="Calibri" w:hAnsi="Calibri"/>
          <w:lang w:val="es-ES_tradnl"/>
        </w:rPr>
        <w:t xml:space="preserve"> software en situaciones del “mundo real". Los participantes aprenden cómo desarrollar estudios de e</w:t>
      </w:r>
      <w:r w:rsidR="00506820">
        <w:rPr>
          <w:rFonts w:ascii="Calibri" w:hAnsi="Calibri"/>
          <w:lang w:val="es-ES_tradnl"/>
        </w:rPr>
        <w:t>jes hidráulicos, así como hidráulica de puentes y</w:t>
      </w:r>
      <w:r w:rsidR="00EF54A1">
        <w:rPr>
          <w:rFonts w:ascii="Calibri" w:hAnsi="Calibri"/>
          <w:lang w:val="es-ES_tradnl"/>
        </w:rPr>
        <w:t xml:space="preserve"> de planicies de inundación, usando las herramientas de HEC-RAS para régimen permanente.</w:t>
      </w:r>
    </w:p>
    <w:p w:rsidR="00EF54A1" w:rsidRDefault="00EF54A1" w:rsidP="00EF54A1">
      <w:pPr>
        <w:pStyle w:val="NormalWeb"/>
        <w:spacing w:before="0" w:beforeAutospacing="0" w:after="0" w:afterAutospacing="0"/>
        <w:jc w:val="both"/>
        <w:rPr>
          <w:rFonts w:ascii="Calibri" w:hAnsi="Calibri"/>
          <w:lang w:val="es-ES_tradnl"/>
        </w:rPr>
      </w:pPr>
    </w:p>
    <w:p w:rsidR="00A627D3" w:rsidRDefault="00EF54A1" w:rsidP="00EF54A1">
      <w:pPr>
        <w:pStyle w:val="NormalWeb"/>
        <w:spacing w:before="0" w:beforeAutospacing="0" w:after="0" w:afterAutospacing="0"/>
        <w:jc w:val="both"/>
        <w:rPr>
          <w:rFonts w:ascii="Calibri" w:hAnsi="Calibri"/>
          <w:lang w:val="es-ES_tradnl"/>
        </w:rPr>
      </w:pPr>
      <w:r>
        <w:rPr>
          <w:rFonts w:ascii="Calibri" w:hAnsi="Calibri"/>
          <w:lang w:val="es-ES_tradnl"/>
        </w:rPr>
        <w:t>Los contenidos del curso abarcan: Descripción de las Herramientas de HEC-RAS, Desarrollo de un Modelo Hidráulico Básico, Modelación de la Confluencia con Tributarios, Modelación de Áreas no Efectivas de Flujo y Diques, Teoría Hidráulica Básica, Modelación de Puentes, Modelación de Alc</w:t>
      </w:r>
      <w:r w:rsidR="001523F5">
        <w:rPr>
          <w:rFonts w:ascii="Calibri" w:hAnsi="Calibri"/>
          <w:lang w:val="es-ES_tradnl"/>
        </w:rPr>
        <w:t xml:space="preserve">antarillas, con sus </w:t>
      </w:r>
      <w:r>
        <w:rPr>
          <w:rFonts w:ascii="Calibri" w:hAnsi="Calibri"/>
          <w:lang w:val="es-ES_tradnl"/>
        </w:rPr>
        <w:t>correspondiente</w:t>
      </w:r>
      <w:r w:rsidR="001523F5">
        <w:rPr>
          <w:rFonts w:ascii="Calibri" w:hAnsi="Calibri"/>
          <w:lang w:val="es-ES_tradnl"/>
        </w:rPr>
        <w:t>s</w:t>
      </w:r>
      <w:r>
        <w:rPr>
          <w:rFonts w:ascii="Calibri" w:hAnsi="Calibri"/>
          <w:lang w:val="es-ES_tradnl"/>
        </w:rPr>
        <w:t xml:space="preserve"> taller</w:t>
      </w:r>
      <w:r w:rsidR="001523F5">
        <w:rPr>
          <w:rFonts w:ascii="Calibri" w:hAnsi="Calibri"/>
          <w:lang w:val="es-ES_tradnl"/>
        </w:rPr>
        <w:t>es</w:t>
      </w:r>
      <w:r>
        <w:rPr>
          <w:rFonts w:ascii="Calibri" w:hAnsi="Calibri"/>
          <w:lang w:val="es-ES_tradnl"/>
        </w:rPr>
        <w:t xml:space="preserve"> computacional</w:t>
      </w:r>
      <w:r w:rsidR="001523F5">
        <w:rPr>
          <w:rFonts w:ascii="Calibri" w:hAnsi="Calibri"/>
          <w:lang w:val="es-ES_tradnl"/>
        </w:rPr>
        <w:t>es</w:t>
      </w:r>
      <w:r>
        <w:rPr>
          <w:rFonts w:ascii="Calibri" w:hAnsi="Calibri"/>
          <w:lang w:val="es-ES_tradnl"/>
        </w:rPr>
        <w:t xml:space="preserve">.  </w:t>
      </w:r>
    </w:p>
    <w:p w:rsidR="00EE2028" w:rsidRPr="0001593A" w:rsidRDefault="0001593A" w:rsidP="00EE2028">
      <w:pPr>
        <w:pStyle w:val="NormalWeb"/>
        <w:spacing w:before="0" w:beforeAutospacing="0" w:after="0" w:afterAutospacing="0"/>
        <w:jc w:val="both"/>
        <w:rPr>
          <w:rFonts w:ascii="Calibri" w:eastAsiaTheme="minorHAnsi" w:hAnsi="Calibri" w:cs="Calibri"/>
          <w:b/>
          <w:color w:val="000000"/>
          <w:lang w:val="es-ES" w:eastAsia="en-US"/>
        </w:rPr>
      </w:pPr>
      <w:r>
        <w:rPr>
          <w:rFonts w:ascii="Calibri" w:eastAsiaTheme="minorHAnsi" w:hAnsi="Calibri" w:cs="Calibri"/>
          <w:b/>
          <w:color w:val="000000"/>
          <w:lang w:val="es-ES" w:eastAsia="en-US"/>
        </w:rPr>
        <w:t>_________________________________________________________________________</w:t>
      </w:r>
    </w:p>
    <w:p w:rsidR="0001593A" w:rsidRDefault="0001593A" w:rsidP="00EE2028">
      <w:pPr>
        <w:pStyle w:val="Default"/>
        <w:jc w:val="both"/>
        <w:rPr>
          <w:b/>
          <w:lang w:val="es-ES"/>
        </w:rPr>
      </w:pPr>
    </w:p>
    <w:p w:rsidR="00954398" w:rsidRPr="00B55D66" w:rsidRDefault="00893DDA" w:rsidP="00954398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Módulo </w:t>
      </w:r>
      <w:r w:rsidR="00954398" w:rsidRPr="00B55D66">
        <w:rPr>
          <w:rFonts w:ascii="Calibri" w:hAnsi="Calibri"/>
          <w:b/>
          <w:sz w:val="28"/>
          <w:szCs w:val="28"/>
        </w:rPr>
        <w:t>I</w:t>
      </w:r>
      <w:r>
        <w:rPr>
          <w:rFonts w:ascii="Calibri" w:hAnsi="Calibri"/>
          <w:b/>
          <w:sz w:val="28"/>
          <w:szCs w:val="28"/>
        </w:rPr>
        <w:t>V</w:t>
      </w:r>
    </w:p>
    <w:p w:rsidR="00954398" w:rsidRPr="00B55D66" w:rsidRDefault="00DC3D70" w:rsidP="00954398">
      <w:pPr>
        <w:pStyle w:val="NormalWeb"/>
        <w:spacing w:before="0" w:beforeAutospacing="0" w:after="0" w:afterAutospacing="0"/>
        <w:jc w:val="center"/>
        <w:rPr>
          <w:rFonts w:ascii="Calibri" w:hAnsi="Calibri"/>
          <w:lang w:val="es-ES"/>
        </w:rPr>
      </w:pPr>
      <w:r>
        <w:rPr>
          <w:rFonts w:ascii="Calibri" w:hAnsi="Calibri"/>
          <w:b/>
        </w:rPr>
        <w:t>Modelación</w:t>
      </w:r>
      <w:r w:rsidR="00954398">
        <w:rPr>
          <w:rFonts w:ascii="Calibri" w:hAnsi="Calibri"/>
          <w:b/>
        </w:rPr>
        <w:t xml:space="preserve"> del Transporte de Sedimentos Usando HEC-RAS</w:t>
      </w:r>
    </w:p>
    <w:p w:rsidR="00954398" w:rsidRPr="00B55D66" w:rsidRDefault="003D53A2" w:rsidP="00954398">
      <w:pPr>
        <w:pStyle w:val="NormalWeb"/>
        <w:spacing w:before="0" w:beforeAutospacing="0" w:after="0" w:afterAutospacing="0"/>
        <w:jc w:val="center"/>
        <w:rPr>
          <w:rFonts w:ascii="Calibri" w:hAnsi="Calibri"/>
          <w:lang w:val="es-ES"/>
        </w:rPr>
      </w:pPr>
      <w:r>
        <w:rPr>
          <w:rFonts w:ascii="Calibri" w:hAnsi="Calibri"/>
          <w:lang w:val="es-ES"/>
        </w:rPr>
        <w:t>Relator</w:t>
      </w:r>
      <w:r w:rsidR="00954398" w:rsidRPr="00B55D66">
        <w:rPr>
          <w:rFonts w:ascii="Calibri" w:hAnsi="Calibri"/>
          <w:lang w:val="es-ES"/>
        </w:rPr>
        <w:t xml:space="preserve">: </w:t>
      </w:r>
      <w:r w:rsidR="00DC3D70">
        <w:rPr>
          <w:rFonts w:ascii="Calibri" w:hAnsi="Calibri"/>
          <w:lang w:val="es-ES"/>
        </w:rPr>
        <w:t>Ingeniero</w:t>
      </w:r>
      <w:r w:rsidR="00954398" w:rsidRPr="00455670">
        <w:rPr>
          <w:rFonts w:ascii="Calibri" w:hAnsi="Calibri"/>
          <w:lang w:val="es-ES"/>
        </w:rPr>
        <w:t xml:space="preserve"> </w:t>
      </w:r>
      <w:proofErr w:type="spellStart"/>
      <w:r w:rsidR="00954398" w:rsidRPr="00455670">
        <w:rPr>
          <w:rFonts w:ascii="Calibri" w:hAnsi="Calibri"/>
          <w:lang w:val="es-ES"/>
        </w:rPr>
        <w:t>M.Sc</w:t>
      </w:r>
      <w:proofErr w:type="spellEnd"/>
      <w:r w:rsidR="00954398" w:rsidRPr="00455670">
        <w:rPr>
          <w:rFonts w:ascii="Calibri" w:hAnsi="Calibri"/>
          <w:lang w:val="es-ES"/>
        </w:rPr>
        <w:t>. Martin Teal</w:t>
      </w:r>
      <w:r w:rsidR="00E8095C">
        <w:rPr>
          <w:rFonts w:ascii="Calibri" w:hAnsi="Calibri"/>
          <w:lang w:val="es-ES"/>
        </w:rPr>
        <w:t>, con apoyo del Dr. Claudio Meier V.</w:t>
      </w:r>
      <w:r w:rsidR="00954398" w:rsidRPr="00455670">
        <w:rPr>
          <w:rFonts w:ascii="Calibri" w:hAnsi="Calibri"/>
          <w:lang w:val="es-ES"/>
        </w:rPr>
        <w:t xml:space="preserve"> </w:t>
      </w:r>
    </w:p>
    <w:p w:rsidR="00954398" w:rsidRDefault="003D53A2" w:rsidP="00954398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>
        <w:rPr>
          <w:rFonts w:ascii="Calibri" w:hAnsi="Calibri"/>
        </w:rPr>
        <w:t>Duración: 1</w:t>
      </w:r>
      <w:r w:rsidR="00954398" w:rsidRPr="00B55D66">
        <w:rPr>
          <w:rFonts w:ascii="Calibri" w:hAnsi="Calibri"/>
        </w:rPr>
        <w:t>5 horas</w:t>
      </w:r>
    </w:p>
    <w:p w:rsidR="00954398" w:rsidRPr="00B55D66" w:rsidRDefault="00954398" w:rsidP="00954398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 w:rsidRPr="00113192">
        <w:rPr>
          <w:rFonts w:ascii="Calibri" w:hAnsi="Calibri"/>
        </w:rPr>
        <w:t>Pre-requisito: Curso introductorio de HEC-RAS</w:t>
      </w:r>
      <w:r w:rsidR="00506820">
        <w:rPr>
          <w:rFonts w:ascii="Calibri" w:hAnsi="Calibri"/>
        </w:rPr>
        <w:t xml:space="preserve"> (módulo III o bien otro curso)</w:t>
      </w:r>
    </w:p>
    <w:p w:rsidR="00954398" w:rsidRPr="00B55D66" w:rsidRDefault="00954398" w:rsidP="00954398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 w:rsidRPr="00B55D66">
        <w:rPr>
          <w:rFonts w:ascii="Calibri" w:hAnsi="Calibri"/>
        </w:rPr>
        <w:t xml:space="preserve">Fecha: </w:t>
      </w:r>
      <w:r w:rsidR="003D53A2">
        <w:rPr>
          <w:rFonts w:ascii="Calibri" w:hAnsi="Calibri"/>
        </w:rPr>
        <w:t>15 y 16</w:t>
      </w:r>
      <w:r>
        <w:rPr>
          <w:rFonts w:ascii="Calibri" w:hAnsi="Calibri"/>
        </w:rPr>
        <w:t xml:space="preserve"> de </w:t>
      </w:r>
      <w:r w:rsidRPr="00B55D66">
        <w:rPr>
          <w:rFonts w:ascii="Calibri" w:hAnsi="Calibri"/>
        </w:rPr>
        <w:t>Enero 201</w:t>
      </w:r>
      <w:r w:rsidR="003D53A2">
        <w:rPr>
          <w:rFonts w:ascii="Calibri" w:hAnsi="Calibri"/>
        </w:rPr>
        <w:t>5</w:t>
      </w:r>
    </w:p>
    <w:p w:rsidR="00954398" w:rsidRDefault="00954398" w:rsidP="00954398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:rsidR="00762673" w:rsidRDefault="0059115C" w:rsidP="0076267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El alumno que curse</w:t>
      </w:r>
      <w:r w:rsidR="00762673">
        <w:rPr>
          <w:sz w:val="23"/>
          <w:szCs w:val="23"/>
        </w:rPr>
        <w:t xml:space="preserve"> este módulo comprenderá conceptos fundamentales de transporte de sedimentos y su modelación unidimensional. Conocerá y sabrá aplicar los distintos pasos involucrados en un estudio de sedimentos con HEC-RAS, incluyendo la selección, calibración y verificación de los métodos. Estará preparado para efectuar análisis de transporte de sedimentos, incluyendo la estimación de la producción de sedimento, el manejo de los parámetros de entrada y condiciones de borde, la adecuada selección de las ecuaciones de transporte, y el desarrollo de la calibración y análisis de sensibilidad. Adquirirá nociones de diseño de cauces estables usando HEC-RAS.</w:t>
      </w:r>
    </w:p>
    <w:p w:rsidR="00954398" w:rsidRDefault="00954398" w:rsidP="00954398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:rsidR="00A627D3" w:rsidRDefault="00A627D3" w:rsidP="00954398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 xml:space="preserve">Los contenidos del curso abarcan: </w:t>
      </w:r>
      <w:r w:rsidR="00954398">
        <w:rPr>
          <w:rFonts w:ascii="Calibri" w:hAnsi="Calibri"/>
        </w:rPr>
        <w:t xml:space="preserve">Transporte de Sedimentos en Cauces Naturales, Introducción al HEC-RAS y la Modelación de Sedimentos, Ejecutando HEC-RAS para Sedimentos e Interpretación de las Salidas, Taller Básico de Transporte de Sedimentos, </w:t>
      </w:r>
      <w:r w:rsidR="00954398" w:rsidRPr="003E6426">
        <w:rPr>
          <w:rFonts w:ascii="Calibri" w:hAnsi="Calibri"/>
        </w:rPr>
        <w:t>Arreglo Hidráulico</w:t>
      </w:r>
      <w:r w:rsidR="00954398">
        <w:rPr>
          <w:rFonts w:ascii="Calibri" w:hAnsi="Calibri"/>
        </w:rPr>
        <w:t xml:space="preserve"> y Acorazamiento, Selección de las Relacion</w:t>
      </w:r>
      <w:r w:rsidR="00506820">
        <w:rPr>
          <w:rFonts w:ascii="Calibri" w:hAnsi="Calibri"/>
        </w:rPr>
        <w:t xml:space="preserve">es de Transporte de Sedimentos, </w:t>
      </w:r>
      <w:r w:rsidR="00954398">
        <w:rPr>
          <w:rFonts w:ascii="Calibri" w:hAnsi="Calibri"/>
        </w:rPr>
        <w:t>Pasos en el desarrollo de Estudios de Sedimento, Calibración y</w:t>
      </w:r>
      <w:r w:rsidR="00E8095C">
        <w:rPr>
          <w:rFonts w:ascii="Calibri" w:hAnsi="Calibri"/>
        </w:rPr>
        <w:t xml:space="preserve"> Verificación de Técnicas,</w:t>
      </w:r>
      <w:r w:rsidR="00954398">
        <w:rPr>
          <w:rFonts w:ascii="Calibri" w:hAnsi="Calibri"/>
        </w:rPr>
        <w:t xml:space="preserve"> con</w:t>
      </w:r>
      <w:r w:rsidR="00E8095C">
        <w:rPr>
          <w:rFonts w:ascii="Calibri" w:hAnsi="Calibri"/>
        </w:rPr>
        <w:t xml:space="preserve"> sus talleres correspondientes.</w:t>
      </w:r>
    </w:p>
    <w:p w:rsidR="00A62105" w:rsidRPr="006C28E2" w:rsidRDefault="006C28E2" w:rsidP="00954398">
      <w:pPr>
        <w:pStyle w:val="NormalWeb"/>
        <w:spacing w:before="0" w:beforeAutospacing="0" w:after="0" w:afterAutospacing="0"/>
        <w:jc w:val="both"/>
        <w:rPr>
          <w:rFonts w:ascii="Calibri" w:hAnsi="Calibri"/>
          <w:b/>
          <w:i/>
        </w:rPr>
      </w:pPr>
      <w:r w:rsidRPr="006C28E2">
        <w:rPr>
          <w:rFonts w:ascii="Calibri" w:hAnsi="Calibri"/>
          <w:b/>
          <w:i/>
        </w:rPr>
        <w:t>_________________________________________________________________________</w:t>
      </w:r>
    </w:p>
    <w:p w:rsidR="00E70C70" w:rsidRPr="001523F5" w:rsidRDefault="00E70C70" w:rsidP="00E70C70">
      <w:pPr>
        <w:pStyle w:val="NormalWeb"/>
        <w:spacing w:before="0" w:beforeAutospacing="0" w:after="0" w:afterAutospacing="0"/>
        <w:jc w:val="center"/>
        <w:rPr>
          <w:rFonts w:ascii="Calibri" w:hAnsi="Calibri"/>
          <w:b/>
        </w:rPr>
      </w:pPr>
      <w:r w:rsidRPr="001523F5">
        <w:rPr>
          <w:rFonts w:ascii="Calibri" w:hAnsi="Calibri"/>
          <w:b/>
        </w:rPr>
        <w:lastRenderedPageBreak/>
        <w:t xml:space="preserve">Módulo </w:t>
      </w:r>
      <w:r w:rsidR="00893DDA" w:rsidRPr="001523F5">
        <w:rPr>
          <w:rFonts w:ascii="Calibri" w:hAnsi="Calibri"/>
          <w:b/>
        </w:rPr>
        <w:t>V</w:t>
      </w:r>
    </w:p>
    <w:p w:rsidR="00E70C70" w:rsidRPr="001523F5" w:rsidRDefault="00893DDA" w:rsidP="00E70C70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sz w:val="26"/>
          <w:szCs w:val="26"/>
        </w:rPr>
      </w:pPr>
      <w:r w:rsidRPr="001523F5">
        <w:rPr>
          <w:rFonts w:ascii="Calibri" w:hAnsi="Calibri"/>
          <w:b/>
          <w:sz w:val="26"/>
          <w:szCs w:val="26"/>
        </w:rPr>
        <w:t>Drenaje Vial</w:t>
      </w:r>
    </w:p>
    <w:p w:rsidR="00E70C70" w:rsidRPr="00893DDA" w:rsidRDefault="00E70C70" w:rsidP="00893DD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</w:rPr>
      </w:pPr>
      <w:r w:rsidRPr="00893DDA">
        <w:rPr>
          <w:rFonts w:ascii="Calibri" w:hAnsi="Calibri"/>
        </w:rPr>
        <w:t>Relator</w:t>
      </w:r>
      <w:r w:rsidR="00893DDA" w:rsidRPr="00893DDA">
        <w:rPr>
          <w:rFonts w:ascii="Calibri" w:hAnsi="Calibri"/>
        </w:rPr>
        <w:t>es:</w:t>
      </w:r>
      <w:r w:rsidR="00893DDA" w:rsidRPr="00893DDA">
        <w:rPr>
          <w:rFonts w:ascii="Calibri" w:hAnsi="Calibri" w:cs="Calibri"/>
          <w:color w:val="000000"/>
          <w:sz w:val="24"/>
          <w:szCs w:val="24"/>
        </w:rPr>
        <w:t xml:space="preserve"> Dr. José Vargas B.  y Dr. Tomás Echaveguren N.</w:t>
      </w:r>
    </w:p>
    <w:p w:rsidR="00E70C70" w:rsidRPr="00893DDA" w:rsidRDefault="00E70C70" w:rsidP="00893DDA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 w:rsidRPr="00893DDA">
        <w:rPr>
          <w:rFonts w:ascii="Calibri" w:hAnsi="Calibri"/>
        </w:rPr>
        <w:t>Duración: 20 horas</w:t>
      </w:r>
    </w:p>
    <w:p w:rsidR="00E70C70" w:rsidRPr="00893DDA" w:rsidRDefault="00E70C70" w:rsidP="00893DDA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 w:rsidRPr="00893DDA">
        <w:rPr>
          <w:rFonts w:ascii="Calibri" w:hAnsi="Calibri"/>
        </w:rPr>
        <w:t xml:space="preserve">Fecha: </w:t>
      </w:r>
      <w:r w:rsidR="00893DDA" w:rsidRPr="00893DDA">
        <w:rPr>
          <w:rFonts w:ascii="Calibri" w:hAnsi="Calibri"/>
        </w:rPr>
        <w:t>19, 20 y 21</w:t>
      </w:r>
      <w:r w:rsidRPr="00893DDA">
        <w:rPr>
          <w:rFonts w:ascii="Calibri" w:hAnsi="Calibri"/>
        </w:rPr>
        <w:t xml:space="preserve"> de Enero 2015</w:t>
      </w:r>
    </w:p>
    <w:p w:rsidR="00893DDA" w:rsidRPr="006B1226" w:rsidRDefault="00893DDA" w:rsidP="00893DDA">
      <w:pPr>
        <w:pStyle w:val="Default"/>
        <w:jc w:val="both"/>
        <w:rPr>
          <w:rFonts w:asciiTheme="minorHAnsi" w:hAnsiTheme="minorHAnsi"/>
          <w:b/>
        </w:rPr>
      </w:pPr>
    </w:p>
    <w:p w:rsidR="006B1226" w:rsidRPr="006B1226" w:rsidRDefault="006B1226" w:rsidP="006B1226">
      <w:pPr>
        <w:jc w:val="both"/>
        <w:rPr>
          <w:sz w:val="24"/>
          <w:szCs w:val="24"/>
        </w:rPr>
      </w:pPr>
      <w:r w:rsidRPr="006B1226">
        <w:rPr>
          <w:sz w:val="24"/>
          <w:szCs w:val="24"/>
        </w:rPr>
        <w:t xml:space="preserve">En este curso </w:t>
      </w:r>
      <w:r w:rsidRPr="006B1226">
        <w:rPr>
          <w:rFonts w:cs="Courier New"/>
          <w:sz w:val="24"/>
          <w:szCs w:val="24"/>
        </w:rPr>
        <w:t xml:space="preserve"> se estudian y analizan  los sistemas de drenaje vial, dándole especial énfasis al cálculo hidrológico e hidráulico. Inicialmente se presenta  el contexto de los sistemas de drenaje y  puentes, como activos viales y su relación con la gestión de  infraestructura, para posteriormente analizar casos históricos como el del Estero Minte, y a partir de un repaso  de </w:t>
      </w:r>
      <w:r w:rsidRPr="006B1226">
        <w:rPr>
          <w:sz w:val="24"/>
          <w:szCs w:val="24"/>
        </w:rPr>
        <w:t>hidráulica de escurrimiento libre y de hidrología de crecidas</w:t>
      </w:r>
      <w:r w:rsidR="00E8095C">
        <w:rPr>
          <w:sz w:val="24"/>
          <w:szCs w:val="24"/>
        </w:rPr>
        <w:t>,</w:t>
      </w:r>
      <w:r w:rsidRPr="006B1226">
        <w:rPr>
          <w:rFonts w:cs="Courier New"/>
          <w:sz w:val="24"/>
          <w:szCs w:val="24"/>
        </w:rPr>
        <w:t xml:space="preserve"> desarrollar el análisis y cálculo del drenaje de obras viales  </w:t>
      </w:r>
    </w:p>
    <w:p w:rsidR="006B1226" w:rsidRPr="006B1226" w:rsidRDefault="006B1226" w:rsidP="006B1226">
      <w:pPr>
        <w:jc w:val="both"/>
        <w:rPr>
          <w:sz w:val="24"/>
          <w:szCs w:val="24"/>
        </w:rPr>
      </w:pPr>
      <w:r w:rsidRPr="006B1226">
        <w:rPr>
          <w:sz w:val="24"/>
          <w:szCs w:val="24"/>
        </w:rPr>
        <w:t>Los contenidos del curso abarcan: drenaje transversal: ubicación, alineación y pendiente de las alcantarillas: diseño hidráulico de alcantarillas, características  del flujo y variables de diseño,  diseño de alcantarillas con control de entrada y control de salida. Drenaje longitudinal incluyendo diseño de cunetas, fosos longitudinales y bajadas de agua, diseño de colectores de aguas lluvias y canales. Drenaje subterráneo: tipos de drenes y su</w:t>
      </w:r>
      <w:r w:rsidR="00E8095C">
        <w:rPr>
          <w:sz w:val="24"/>
          <w:szCs w:val="24"/>
        </w:rPr>
        <w:t xml:space="preserve"> cálculo hidráulico. Todos los</w:t>
      </w:r>
      <w:r w:rsidRPr="006B1226">
        <w:rPr>
          <w:sz w:val="24"/>
          <w:szCs w:val="24"/>
        </w:rPr>
        <w:t xml:space="preserve"> tópicos </w:t>
      </w:r>
      <w:r w:rsidR="00E8095C">
        <w:rPr>
          <w:sz w:val="24"/>
          <w:szCs w:val="24"/>
        </w:rPr>
        <w:t xml:space="preserve">vienen </w:t>
      </w:r>
      <w:r w:rsidRPr="006B1226">
        <w:rPr>
          <w:sz w:val="24"/>
          <w:szCs w:val="24"/>
        </w:rPr>
        <w:t>con ejemplos de aplicación.</w:t>
      </w:r>
    </w:p>
    <w:p w:rsidR="00820E78" w:rsidRPr="001523F5" w:rsidRDefault="006B1226" w:rsidP="001523F5">
      <w:pPr>
        <w:jc w:val="both"/>
        <w:rPr>
          <w:rFonts w:ascii="Arial Narrow" w:hAnsi="Arial Narrow"/>
          <w:b/>
          <w:u w:val="single"/>
        </w:rPr>
      </w:pPr>
      <w:r w:rsidRPr="006B1226">
        <w:rPr>
          <w:rFonts w:ascii="Arial Narrow" w:hAnsi="Arial Narrow"/>
          <w:b/>
          <w:u w:val="single"/>
        </w:rPr>
        <w:t>________________________________________________________________________________________</w:t>
      </w:r>
    </w:p>
    <w:p w:rsidR="00A62105" w:rsidRPr="001523F5" w:rsidRDefault="001523F5" w:rsidP="00A621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Módulo</w:t>
      </w:r>
      <w:r w:rsidR="00A62105" w:rsidRPr="001523F5">
        <w:rPr>
          <w:rFonts w:ascii="Calibri" w:hAnsi="Calibri" w:cs="Calibri"/>
          <w:b/>
          <w:bCs/>
          <w:color w:val="000000"/>
          <w:sz w:val="24"/>
          <w:szCs w:val="24"/>
        </w:rPr>
        <w:t xml:space="preserve"> VI</w:t>
      </w:r>
    </w:p>
    <w:p w:rsidR="00A62105" w:rsidRPr="001523F5" w:rsidRDefault="001523F5" w:rsidP="00A62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523F5">
        <w:rPr>
          <w:rFonts w:ascii="Calibri" w:hAnsi="Calibri" w:cs="Calibri"/>
          <w:b/>
          <w:bCs/>
          <w:color w:val="000000"/>
          <w:sz w:val="26"/>
          <w:szCs w:val="26"/>
        </w:rPr>
        <w:t>Ingeniería Fluvial Ambientalmente Amigable</w:t>
      </w:r>
    </w:p>
    <w:p w:rsidR="00A62105" w:rsidRDefault="00A62105" w:rsidP="00A621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Relator: Dr. Claudio Meier V.</w:t>
      </w:r>
    </w:p>
    <w:p w:rsidR="00A62105" w:rsidRDefault="00A62105" w:rsidP="00A62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Duración: 20 horas</w:t>
      </w:r>
    </w:p>
    <w:p w:rsidR="00A62105" w:rsidRDefault="00A62105" w:rsidP="00A621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Fecha: 21, 22 y 23  de Enero 2015</w:t>
      </w:r>
    </w:p>
    <w:p w:rsidR="00A62105" w:rsidRDefault="00A62105" w:rsidP="00A621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816988" w:rsidRDefault="00A62105" w:rsidP="00816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En nuestro país no se toma aún en consideración la variabl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e ambiental al planear, diseñar </w:t>
      </w:r>
      <w:r>
        <w:rPr>
          <w:rFonts w:ascii="Calibri" w:hAnsi="Calibri" w:cs="Calibri"/>
          <w:color w:val="000000"/>
          <w:sz w:val="24"/>
          <w:szCs w:val="24"/>
        </w:rPr>
        <w:t>y construir obras fluviales. Lo anterior se traduce en severos impactos en los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 ecosistemas fluviales, no sólo  </w:t>
      </w:r>
      <w:r>
        <w:rPr>
          <w:rFonts w:ascii="Calibri" w:hAnsi="Calibri" w:cs="Calibri"/>
          <w:color w:val="000000"/>
          <w:sz w:val="24"/>
          <w:szCs w:val="24"/>
        </w:rPr>
        <w:t>netamente ecológicos, afectando a los organismos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 acuáticos, sino que también de </w:t>
      </w:r>
      <w:r>
        <w:rPr>
          <w:rFonts w:ascii="Calibri" w:hAnsi="Calibri" w:cs="Calibri"/>
          <w:color w:val="000000"/>
          <w:sz w:val="24"/>
          <w:szCs w:val="24"/>
        </w:rPr>
        <w:t>carácter ambiental más general, disminuyendo el valor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 estético y recreacional de los </w:t>
      </w:r>
      <w:r>
        <w:rPr>
          <w:rFonts w:ascii="Calibri" w:hAnsi="Calibri" w:cs="Calibri"/>
          <w:color w:val="000000"/>
          <w:sz w:val="24"/>
          <w:szCs w:val="24"/>
        </w:rPr>
        <w:t xml:space="preserve">cauces, así como la plusvalía de los terrenos aledaños. 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Además, este tipo de obra puede </w:t>
      </w:r>
      <w:r>
        <w:rPr>
          <w:rFonts w:ascii="Calibri" w:hAnsi="Calibri" w:cs="Calibri"/>
          <w:color w:val="000000"/>
          <w:sz w:val="24"/>
          <w:szCs w:val="24"/>
        </w:rPr>
        <w:t>causar problemas de calidad del agua, o bien ten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er efectos sobre otras obras de </w:t>
      </w:r>
      <w:r>
        <w:rPr>
          <w:rFonts w:ascii="Calibri" w:hAnsi="Calibri" w:cs="Calibri"/>
          <w:color w:val="000000"/>
          <w:sz w:val="24"/>
          <w:szCs w:val="24"/>
        </w:rPr>
        <w:t>infraestructura o sobre el comportamiento morfológic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o del cauce. Incluso, en muchos </w:t>
      </w:r>
      <w:r>
        <w:rPr>
          <w:rFonts w:ascii="Calibri" w:hAnsi="Calibri" w:cs="Calibri"/>
          <w:color w:val="000000"/>
          <w:sz w:val="24"/>
          <w:szCs w:val="24"/>
        </w:rPr>
        <w:t xml:space="preserve">casos puede aumentar la vulnerabilidad ante crecidas, en vez de disminuir. 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7D7844" w:rsidRDefault="007D7844" w:rsidP="00816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820E78" w:rsidRDefault="001F69F2" w:rsidP="00816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Se introducen</w:t>
      </w:r>
      <w:r w:rsidR="00A62105">
        <w:rPr>
          <w:rFonts w:ascii="Calibri" w:hAnsi="Calibri" w:cs="Calibri"/>
          <w:color w:val="000000"/>
          <w:sz w:val="24"/>
          <w:szCs w:val="24"/>
        </w:rPr>
        <w:t xml:space="preserve"> los conceptos de la in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geniería fluvial ambientalmente </w:t>
      </w:r>
      <w:r>
        <w:rPr>
          <w:rFonts w:ascii="Calibri" w:hAnsi="Calibri" w:cs="Calibri"/>
          <w:color w:val="000000"/>
          <w:sz w:val="24"/>
          <w:szCs w:val="24"/>
        </w:rPr>
        <w:t>amigable, describiendo en forma interdisciplinaria el funcionamiento del sistema fluvial</w:t>
      </w:r>
      <w:r w:rsidR="00A62105">
        <w:rPr>
          <w:rFonts w:ascii="Calibri" w:hAnsi="Calibri" w:cs="Calibri"/>
          <w:color w:val="000000"/>
          <w:sz w:val="24"/>
          <w:szCs w:val="24"/>
        </w:rPr>
        <w:t xml:space="preserve"> y</w:t>
      </w:r>
      <w:r>
        <w:rPr>
          <w:rFonts w:ascii="Calibri" w:hAnsi="Calibri" w:cs="Calibri"/>
          <w:color w:val="000000"/>
          <w:sz w:val="24"/>
          <w:szCs w:val="24"/>
        </w:rPr>
        <w:t>,</w:t>
      </w:r>
      <w:r w:rsidR="00A62105">
        <w:rPr>
          <w:rFonts w:ascii="Calibri" w:hAnsi="Calibri" w:cs="Calibri"/>
          <w:color w:val="000000"/>
          <w:sz w:val="24"/>
          <w:szCs w:val="24"/>
        </w:rPr>
        <w:t xml:space="preserve"> sobre esta base</w:t>
      </w:r>
      <w:r>
        <w:rPr>
          <w:rFonts w:ascii="Calibri" w:hAnsi="Calibri" w:cs="Calibri"/>
          <w:color w:val="000000"/>
          <w:sz w:val="24"/>
          <w:szCs w:val="24"/>
        </w:rPr>
        <w:t>,</w:t>
      </w:r>
      <w:r w:rsidR="00A62105">
        <w:rPr>
          <w:rFonts w:ascii="Calibri" w:hAnsi="Calibri" w:cs="Calibri"/>
          <w:color w:val="000000"/>
          <w:sz w:val="24"/>
          <w:szCs w:val="24"/>
        </w:rPr>
        <w:t xml:space="preserve"> se anal</w:t>
      </w:r>
      <w:r>
        <w:rPr>
          <w:rFonts w:ascii="Calibri" w:hAnsi="Calibri" w:cs="Calibri"/>
          <w:color w:val="000000"/>
          <w:sz w:val="24"/>
          <w:szCs w:val="24"/>
        </w:rPr>
        <w:t>izan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 los diversos impactos que </w:t>
      </w:r>
      <w:r w:rsidR="00A62105">
        <w:rPr>
          <w:rFonts w:ascii="Calibri" w:hAnsi="Calibri" w:cs="Calibri"/>
          <w:color w:val="000000"/>
          <w:sz w:val="24"/>
          <w:szCs w:val="24"/>
        </w:rPr>
        <w:t>pueden causar las obras más típicas en ingeniería de ríos.</w:t>
      </w:r>
      <w:r>
        <w:rPr>
          <w:rFonts w:ascii="Calibri" w:hAnsi="Calibri" w:cs="Calibri"/>
          <w:color w:val="000000"/>
          <w:sz w:val="24"/>
          <w:szCs w:val="24"/>
        </w:rPr>
        <w:t xml:space="preserve"> Se estudia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 en particular las </w:t>
      </w:r>
      <w:r w:rsidR="00A62105">
        <w:rPr>
          <w:rFonts w:ascii="Calibri" w:hAnsi="Calibri" w:cs="Calibri"/>
          <w:color w:val="000000"/>
          <w:sz w:val="24"/>
          <w:szCs w:val="24"/>
        </w:rPr>
        <w:t xml:space="preserve">temáticas de canalización de cauces </w:t>
      </w:r>
      <w:r w:rsidR="00A62105">
        <w:rPr>
          <w:rFonts w:ascii="Calibri" w:hAnsi="Calibri" w:cs="Calibri"/>
          <w:color w:val="000000"/>
          <w:sz w:val="24"/>
          <w:szCs w:val="24"/>
        </w:rPr>
        <w:lastRenderedPageBreak/>
        <w:t>naturales y defens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as fluviales, tanto en sectores </w:t>
      </w:r>
      <w:r w:rsidR="00A62105">
        <w:rPr>
          <w:rFonts w:ascii="Calibri" w:hAnsi="Calibri" w:cs="Calibri"/>
          <w:color w:val="000000"/>
          <w:sz w:val="24"/>
          <w:szCs w:val="24"/>
        </w:rPr>
        <w:t>urbanos como rurales, presentando casos específicos de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 metodologías para minimizar su </w:t>
      </w:r>
      <w:r w:rsidR="00A62105">
        <w:rPr>
          <w:rFonts w:ascii="Calibri" w:hAnsi="Calibri" w:cs="Calibri"/>
          <w:color w:val="000000"/>
          <w:sz w:val="24"/>
          <w:szCs w:val="24"/>
        </w:rPr>
        <w:t>impacto ambiental. Al término del curso, los alumn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os comprenderán la estructura y </w:t>
      </w:r>
      <w:r w:rsidR="00A62105">
        <w:rPr>
          <w:rFonts w:ascii="Calibri" w:hAnsi="Calibri" w:cs="Calibri"/>
          <w:color w:val="000000"/>
          <w:sz w:val="24"/>
          <w:szCs w:val="24"/>
        </w:rPr>
        <w:t>funcionamiento de un sistema fluvial, desde los puntos de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 vista hidrológico, hidráulico, </w:t>
      </w:r>
      <w:r w:rsidR="00A62105">
        <w:rPr>
          <w:rFonts w:ascii="Calibri" w:hAnsi="Calibri" w:cs="Calibri"/>
          <w:color w:val="000000"/>
          <w:sz w:val="24"/>
          <w:szCs w:val="24"/>
        </w:rPr>
        <w:t>morfológico, y ecológico. Serán capaces de identificar lo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s principales impactos causados </w:t>
      </w:r>
      <w:r w:rsidR="00A62105">
        <w:rPr>
          <w:rFonts w:ascii="Calibri" w:hAnsi="Calibri" w:cs="Calibri"/>
          <w:color w:val="000000"/>
          <w:sz w:val="24"/>
          <w:szCs w:val="24"/>
        </w:rPr>
        <w:t>por obras de ingeniería fluvial, y conocerán algunas me</w:t>
      </w:r>
      <w:r w:rsidR="00816988">
        <w:rPr>
          <w:rFonts w:ascii="Calibri" w:hAnsi="Calibri" w:cs="Calibri"/>
          <w:color w:val="000000"/>
          <w:sz w:val="24"/>
          <w:szCs w:val="24"/>
        </w:rPr>
        <w:t xml:space="preserve">didas simples para evitarlos o  </w:t>
      </w:r>
      <w:r w:rsidR="00A62105">
        <w:rPr>
          <w:rFonts w:ascii="Calibri" w:hAnsi="Calibri" w:cs="Calibri"/>
          <w:color w:val="000000"/>
          <w:sz w:val="24"/>
          <w:szCs w:val="24"/>
        </w:rPr>
        <w:t xml:space="preserve">mitigarlos. </w:t>
      </w:r>
    </w:p>
    <w:p w:rsidR="00820E78" w:rsidRDefault="00820E78" w:rsidP="00A6210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1523F5" w:rsidRDefault="001523F5" w:rsidP="001523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:rsidR="001523F5" w:rsidRDefault="001523F5" w:rsidP="001523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:rsidR="006113BF" w:rsidRDefault="006113BF" w:rsidP="001523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 xml:space="preserve">6. Equipo Docente 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Sr. Claudio Meier Vargas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Ph.D. en Ecología</w:t>
      </w:r>
      <w:r w:rsidR="00E8095C">
        <w:rPr>
          <w:rFonts w:ascii="Calibri" w:hAnsi="Calibri" w:cs="Calibri"/>
          <w:color w:val="000000"/>
          <w:sz w:val="24"/>
          <w:szCs w:val="24"/>
        </w:rPr>
        <w:t xml:space="preserve"> Fluvial</w:t>
      </w:r>
      <w:r>
        <w:rPr>
          <w:rFonts w:ascii="Calibri" w:hAnsi="Calibri" w:cs="Calibri"/>
          <w:color w:val="000000"/>
          <w:sz w:val="24"/>
          <w:szCs w:val="24"/>
        </w:rPr>
        <w:t>, University of Montana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M.Sc. en Ingeniería Hidráulica, Colorado State University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Ingeniero Civil, Universidad de Concepción</w:t>
      </w:r>
    </w:p>
    <w:p w:rsidR="006113BF" w:rsidRPr="001523F5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Sr. Oscar Link Lazo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Dr.-Ing. en Ingeniería Hidráulica, Technische Universität Darmstadt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Ingeniero Civil, Universidad de Concepción</w:t>
      </w:r>
    </w:p>
    <w:p w:rsidR="006113BF" w:rsidRPr="001523F5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Sr. José Vargas Baecheler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Doctor en Cs. Ambientales, Universidad de Concepción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Ingeniero Civil, Universidad de Concepción</w:t>
      </w:r>
    </w:p>
    <w:p w:rsidR="006113BF" w:rsidRPr="001523F5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Sr. Tomás Echaveguren Navarro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Dr. en Ciencias de la Ingeniería, PUC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Magister en Economía de Recursos Naturales y Medio Ambiente, U</w:t>
      </w:r>
      <w:r w:rsidR="00E8095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de</w:t>
      </w:r>
      <w:r w:rsidR="00E8095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</w:t>
      </w:r>
      <w:r w:rsidR="00E8095C">
        <w:rPr>
          <w:rFonts w:ascii="Calibri" w:hAnsi="Calibri" w:cs="Calibri"/>
          <w:color w:val="000000"/>
          <w:sz w:val="24"/>
          <w:szCs w:val="24"/>
        </w:rPr>
        <w:t>oncepción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Ingeniero Civil, Universidad de Concepción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Colaborador Internacional:</w:t>
      </w:r>
    </w:p>
    <w:p w:rsidR="006113BF" w:rsidRPr="001523F5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:rsidR="006113BF" w:rsidRPr="00506820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</w:pPr>
      <w:r w:rsidRPr="00506820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Mr. Martin Teal</w:t>
      </w:r>
    </w:p>
    <w:p w:rsidR="006113BF" w:rsidRPr="00506820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06820">
        <w:rPr>
          <w:rFonts w:ascii="Calibri" w:hAnsi="Calibri" w:cs="Calibri"/>
          <w:color w:val="000000"/>
          <w:sz w:val="24"/>
          <w:szCs w:val="24"/>
          <w:lang w:val="en-US"/>
        </w:rPr>
        <w:t>Professional Engineer, Professional Hydrologist</w:t>
      </w:r>
    </w:p>
    <w:p w:rsidR="006113BF" w:rsidRPr="00506820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06820">
        <w:rPr>
          <w:rFonts w:ascii="Calibri" w:hAnsi="Calibri" w:cs="Calibri"/>
          <w:color w:val="000000"/>
          <w:sz w:val="24"/>
          <w:szCs w:val="24"/>
          <w:lang w:val="en-US"/>
        </w:rPr>
        <w:t>M.Sc. Civil Engineering, University Iowa</w:t>
      </w:r>
    </w:p>
    <w:p w:rsidR="006113BF" w:rsidRPr="00506820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06820">
        <w:rPr>
          <w:rFonts w:ascii="Calibri" w:hAnsi="Calibri" w:cs="Calibri"/>
          <w:color w:val="000000"/>
          <w:sz w:val="24"/>
          <w:szCs w:val="24"/>
          <w:lang w:val="en-US"/>
        </w:rPr>
        <w:t>B.Sc. Civil Engineering, University of California, Berkeley</w:t>
      </w:r>
    </w:p>
    <w:p w:rsidR="006113BF" w:rsidRDefault="006113BF" w:rsidP="006113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06820">
        <w:rPr>
          <w:rFonts w:ascii="Calibri" w:hAnsi="Calibri" w:cs="Calibri"/>
          <w:color w:val="000000"/>
          <w:sz w:val="24"/>
          <w:szCs w:val="24"/>
          <w:lang w:val="en-US"/>
        </w:rPr>
        <w:t xml:space="preserve">Vice-President, West Consultants Inc. </w:t>
      </w:r>
      <w:r>
        <w:rPr>
          <w:rFonts w:ascii="Calibri" w:hAnsi="Calibri" w:cs="Calibri"/>
          <w:color w:val="000000"/>
          <w:sz w:val="24"/>
          <w:szCs w:val="24"/>
        </w:rPr>
        <w:t>San Diego</w:t>
      </w:r>
    </w:p>
    <w:p w:rsidR="008F5A51" w:rsidRPr="000C02F7" w:rsidRDefault="008F5A51" w:rsidP="008F5A51">
      <w:pPr>
        <w:autoSpaceDE w:val="0"/>
        <w:autoSpaceDN w:val="0"/>
        <w:adjustRightInd w:val="0"/>
        <w:spacing w:after="0" w:line="240" w:lineRule="auto"/>
        <w:rPr>
          <w:color w:val="92D050"/>
          <w:sz w:val="20"/>
          <w:szCs w:val="20"/>
        </w:rPr>
      </w:pPr>
    </w:p>
    <w:p w:rsidR="001523F5" w:rsidRPr="000C02F7" w:rsidRDefault="001523F5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8F5A51" w:rsidRDefault="008F5A51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  <w:r w:rsidRPr="008F5A51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 xml:space="preserve">7. Lugar de Ejecución </w:t>
      </w:r>
    </w:p>
    <w:p w:rsidR="007D0D47" w:rsidRPr="008F5A51" w:rsidRDefault="007D0D47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8F5A51" w:rsidRPr="008F5A51" w:rsidRDefault="008F5A51" w:rsidP="007D0D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F5A51">
        <w:rPr>
          <w:rFonts w:ascii="Calibri" w:hAnsi="Calibri" w:cs="Calibri"/>
          <w:color w:val="000000"/>
          <w:sz w:val="24"/>
          <w:szCs w:val="24"/>
        </w:rPr>
        <w:t xml:space="preserve">El Presente programa se desarrolla en recintos y laboratorios de la Universidad de Concepción, ubicada en Barrio Universitario s/n, Concepción. </w:t>
      </w:r>
    </w:p>
    <w:p w:rsidR="008F5A51" w:rsidRDefault="008F5A51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3192" w:rsidRPr="000C02F7" w:rsidRDefault="00113192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</w:p>
    <w:p w:rsidR="008F5A51" w:rsidRPr="008F5A51" w:rsidRDefault="008F5A51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F5A51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8. IIT UdeC</w:t>
      </w:r>
    </w:p>
    <w:p w:rsidR="008F5A51" w:rsidRPr="000C02F7" w:rsidRDefault="008F5A51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8F5A51" w:rsidRDefault="008F5A51" w:rsidP="007D0D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F5A51">
        <w:rPr>
          <w:rFonts w:ascii="Calibri" w:hAnsi="Calibri" w:cs="Calibri"/>
          <w:color w:val="000000"/>
          <w:sz w:val="24"/>
          <w:szCs w:val="24"/>
        </w:rPr>
        <w:t xml:space="preserve">El IIT-UdeC, Instituto de Investigaciones Tecnológicas de la Facultad de Ingeniería, se encuentra Certificado según las Normas ISO 9001:2008 y Nch 2728:2003, y mantiene el cumplimiento de estándares y normativas internacionales de gestión de calidad, con un respeto por el medio ambiente y la responsabilidad social. </w:t>
      </w:r>
    </w:p>
    <w:p w:rsidR="008F5A51" w:rsidRPr="0090031B" w:rsidRDefault="008F5A51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</w:p>
    <w:p w:rsidR="00E8095C" w:rsidRPr="0090031B" w:rsidRDefault="00E8095C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</w:p>
    <w:p w:rsidR="00A9400D" w:rsidRDefault="00A9400D" w:rsidP="00A940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i/>
          <w:color w:val="000000"/>
          <w:sz w:val="24"/>
          <w:szCs w:val="24"/>
        </w:rPr>
        <w:t>9. Costos del Programa</w:t>
      </w:r>
    </w:p>
    <w:p w:rsidR="00A9400D" w:rsidRPr="000C02F7" w:rsidRDefault="00A9400D" w:rsidP="00A940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C224F6" w:rsidRDefault="001F69F2" w:rsidP="00E3757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Diploma 120 horas</w:t>
      </w:r>
      <w:r w:rsidR="00B67BFA">
        <w:rPr>
          <w:rFonts w:ascii="Calibri" w:hAnsi="Calibri" w:cs="Calibri"/>
          <w:color w:val="000000"/>
          <w:sz w:val="24"/>
          <w:szCs w:val="24"/>
        </w:rPr>
        <w:tab/>
      </w:r>
      <w:r w:rsidR="00C224F6" w:rsidRPr="00C224F6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727EE5">
        <w:rPr>
          <w:rFonts w:ascii="Calibri" w:hAnsi="Calibri" w:cs="Calibri"/>
          <w:b/>
          <w:bCs/>
          <w:color w:val="000000"/>
          <w:sz w:val="24"/>
          <w:szCs w:val="24"/>
        </w:rPr>
        <w:t>93.1</w:t>
      </w:r>
      <w:r w:rsidR="00C224F6" w:rsidRPr="00C224F6">
        <w:rPr>
          <w:rFonts w:ascii="Calibri" w:hAnsi="Calibri" w:cs="Calibri"/>
          <w:b/>
          <w:bCs/>
          <w:color w:val="000000"/>
          <w:sz w:val="24"/>
          <w:szCs w:val="24"/>
        </w:rPr>
        <w:t xml:space="preserve"> UF </w:t>
      </w:r>
      <w:r w:rsidR="00C224F6" w:rsidRPr="00C224F6">
        <w:rPr>
          <w:rFonts w:ascii="Calibri" w:hAnsi="Calibri" w:cs="Calibri"/>
          <w:color w:val="000000"/>
          <w:sz w:val="24"/>
          <w:szCs w:val="24"/>
        </w:rPr>
        <w:t>(</w:t>
      </w:r>
      <w:r w:rsidR="00727EE5">
        <w:rPr>
          <w:rFonts w:ascii="Calibri" w:hAnsi="Calibri" w:cs="Calibri"/>
          <w:color w:val="000000"/>
          <w:sz w:val="24"/>
          <w:szCs w:val="24"/>
        </w:rPr>
        <w:t>noventa y tres</w:t>
      </w:r>
      <w:r w:rsidR="005247AD">
        <w:rPr>
          <w:rFonts w:ascii="Calibri" w:hAnsi="Calibri" w:cs="Calibri"/>
          <w:color w:val="000000"/>
          <w:sz w:val="24"/>
          <w:szCs w:val="24"/>
        </w:rPr>
        <w:t xml:space="preserve"> coma </w:t>
      </w:r>
      <w:r w:rsidR="00727EE5">
        <w:rPr>
          <w:rFonts w:ascii="Calibri" w:hAnsi="Calibri" w:cs="Calibri"/>
          <w:color w:val="000000"/>
          <w:sz w:val="24"/>
          <w:szCs w:val="24"/>
        </w:rPr>
        <w:t>un</w:t>
      </w:r>
      <w:r w:rsidR="00E8095C">
        <w:rPr>
          <w:rFonts w:ascii="Calibri" w:hAnsi="Calibri" w:cs="Calibri"/>
          <w:color w:val="000000"/>
          <w:sz w:val="24"/>
          <w:szCs w:val="24"/>
        </w:rPr>
        <w:t>o</w:t>
      </w:r>
      <w:r w:rsidR="00C224F6" w:rsidRPr="00C224F6">
        <w:rPr>
          <w:rFonts w:ascii="Calibri" w:hAnsi="Calibri" w:cs="Calibri"/>
          <w:color w:val="000000"/>
          <w:sz w:val="24"/>
          <w:szCs w:val="24"/>
        </w:rPr>
        <w:t xml:space="preserve"> Unidades de Fomento). </w:t>
      </w:r>
    </w:p>
    <w:p w:rsidR="00727EE5" w:rsidRPr="000C02F7" w:rsidRDefault="00727EE5" w:rsidP="00727E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12"/>
          <w:szCs w:val="12"/>
        </w:rPr>
      </w:pPr>
    </w:p>
    <w:p w:rsidR="00727EE5" w:rsidRDefault="001F69F2" w:rsidP="00727E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Módulo</w:t>
      </w:r>
      <w:r w:rsidR="00727EE5" w:rsidRPr="00C224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27EE5">
        <w:rPr>
          <w:rFonts w:ascii="Calibri" w:hAnsi="Calibri" w:cs="Calibri"/>
          <w:color w:val="000000"/>
          <w:sz w:val="24"/>
          <w:szCs w:val="24"/>
        </w:rPr>
        <w:t xml:space="preserve">15 </w:t>
      </w:r>
      <w:r>
        <w:rPr>
          <w:rFonts w:ascii="Calibri" w:hAnsi="Calibri" w:cs="Calibri"/>
          <w:color w:val="000000"/>
          <w:sz w:val="24"/>
          <w:szCs w:val="24"/>
        </w:rPr>
        <w:t>horas</w:t>
      </w:r>
      <w:r w:rsidR="00727EE5">
        <w:rPr>
          <w:rFonts w:ascii="Calibri" w:hAnsi="Calibri" w:cs="Calibri"/>
          <w:color w:val="000000"/>
          <w:sz w:val="24"/>
          <w:szCs w:val="24"/>
        </w:rPr>
        <w:tab/>
      </w:r>
      <w:r w:rsidR="00727EE5" w:rsidRPr="00C224F6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727EE5">
        <w:rPr>
          <w:rFonts w:ascii="Calibri" w:hAnsi="Calibri" w:cs="Calibri"/>
          <w:b/>
          <w:bCs/>
          <w:color w:val="000000"/>
          <w:sz w:val="24"/>
          <w:szCs w:val="24"/>
        </w:rPr>
        <w:t>16.8</w:t>
      </w:r>
      <w:r w:rsidR="00727EE5" w:rsidRPr="00C224F6">
        <w:rPr>
          <w:rFonts w:ascii="Calibri" w:hAnsi="Calibri" w:cs="Calibri"/>
          <w:b/>
          <w:bCs/>
          <w:color w:val="000000"/>
          <w:sz w:val="24"/>
          <w:szCs w:val="24"/>
        </w:rPr>
        <w:t xml:space="preserve"> UF </w:t>
      </w:r>
      <w:r w:rsidR="00727EE5" w:rsidRPr="00C224F6">
        <w:rPr>
          <w:rFonts w:ascii="Calibri" w:hAnsi="Calibri" w:cs="Calibri"/>
          <w:color w:val="000000"/>
          <w:sz w:val="24"/>
          <w:szCs w:val="24"/>
        </w:rPr>
        <w:t>(</w:t>
      </w:r>
      <w:r w:rsidR="00E8095C">
        <w:rPr>
          <w:rFonts w:ascii="Calibri" w:hAnsi="Calibri" w:cs="Calibri"/>
          <w:color w:val="000000"/>
          <w:sz w:val="24"/>
          <w:szCs w:val="24"/>
        </w:rPr>
        <w:t>d</w:t>
      </w:r>
      <w:r w:rsidR="00727EE5">
        <w:rPr>
          <w:rFonts w:ascii="Calibri" w:hAnsi="Calibri" w:cs="Calibri"/>
          <w:color w:val="000000"/>
          <w:sz w:val="24"/>
          <w:szCs w:val="24"/>
        </w:rPr>
        <w:t>ieciséis como ocho</w:t>
      </w:r>
      <w:r w:rsidR="00727EE5" w:rsidRPr="00C224F6">
        <w:rPr>
          <w:rFonts w:ascii="Calibri" w:hAnsi="Calibri" w:cs="Calibri"/>
          <w:color w:val="000000"/>
          <w:sz w:val="24"/>
          <w:szCs w:val="24"/>
        </w:rPr>
        <w:t xml:space="preserve"> Unidades de Fomento). </w:t>
      </w:r>
    </w:p>
    <w:p w:rsidR="00C224F6" w:rsidRPr="000C02F7" w:rsidRDefault="00C224F6" w:rsidP="00C224F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12"/>
          <w:szCs w:val="12"/>
        </w:rPr>
      </w:pPr>
    </w:p>
    <w:p w:rsidR="00C224F6" w:rsidRDefault="001F69F2" w:rsidP="00E3757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Módulos 20 horas</w:t>
      </w:r>
      <w:r w:rsidR="00B67BFA">
        <w:rPr>
          <w:rFonts w:ascii="Calibri" w:hAnsi="Calibri" w:cs="Calibri"/>
          <w:color w:val="000000"/>
          <w:sz w:val="24"/>
          <w:szCs w:val="24"/>
        </w:rPr>
        <w:tab/>
      </w:r>
      <w:r w:rsidR="00C224F6" w:rsidRPr="00C224F6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727EE5">
        <w:rPr>
          <w:rFonts w:ascii="Calibri" w:hAnsi="Calibri" w:cs="Calibri"/>
          <w:b/>
          <w:bCs/>
          <w:color w:val="000000"/>
          <w:sz w:val="24"/>
          <w:szCs w:val="24"/>
        </w:rPr>
        <w:t>18.6</w:t>
      </w:r>
      <w:r w:rsidR="00C224F6" w:rsidRPr="00C224F6">
        <w:rPr>
          <w:rFonts w:ascii="Calibri" w:hAnsi="Calibri" w:cs="Calibri"/>
          <w:b/>
          <w:bCs/>
          <w:color w:val="000000"/>
          <w:sz w:val="24"/>
          <w:szCs w:val="24"/>
        </w:rPr>
        <w:t xml:space="preserve"> UF </w:t>
      </w:r>
      <w:r w:rsidR="00C224F6" w:rsidRPr="00C224F6">
        <w:rPr>
          <w:rFonts w:ascii="Calibri" w:hAnsi="Calibri" w:cs="Calibri"/>
          <w:color w:val="000000"/>
          <w:sz w:val="24"/>
          <w:szCs w:val="24"/>
        </w:rPr>
        <w:t>(dieci</w:t>
      </w:r>
      <w:r w:rsidR="00727EE5">
        <w:rPr>
          <w:rFonts w:ascii="Calibri" w:hAnsi="Calibri" w:cs="Calibri"/>
          <w:color w:val="000000"/>
          <w:sz w:val="24"/>
          <w:szCs w:val="24"/>
        </w:rPr>
        <w:t>ocho coma seis</w:t>
      </w:r>
      <w:r w:rsidR="00B64EF7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27EE5">
        <w:rPr>
          <w:rFonts w:ascii="Calibri" w:hAnsi="Calibri" w:cs="Calibri"/>
          <w:color w:val="000000"/>
          <w:sz w:val="24"/>
          <w:szCs w:val="24"/>
        </w:rPr>
        <w:t>U</w:t>
      </w:r>
      <w:r w:rsidR="00C224F6" w:rsidRPr="00C224F6">
        <w:rPr>
          <w:rFonts w:ascii="Calibri" w:hAnsi="Calibri" w:cs="Calibri"/>
          <w:color w:val="000000"/>
          <w:sz w:val="24"/>
          <w:szCs w:val="24"/>
        </w:rPr>
        <w:t xml:space="preserve">nidades de </w:t>
      </w:r>
      <w:r w:rsidR="00727EE5">
        <w:rPr>
          <w:rFonts w:ascii="Calibri" w:hAnsi="Calibri" w:cs="Calibri"/>
          <w:color w:val="000000"/>
          <w:sz w:val="24"/>
          <w:szCs w:val="24"/>
        </w:rPr>
        <w:t>F</w:t>
      </w:r>
      <w:r w:rsidR="00C224F6" w:rsidRPr="00C224F6">
        <w:rPr>
          <w:rFonts w:ascii="Calibri" w:hAnsi="Calibri" w:cs="Calibri"/>
          <w:color w:val="000000"/>
          <w:sz w:val="24"/>
          <w:szCs w:val="24"/>
        </w:rPr>
        <w:t xml:space="preserve">omento). </w:t>
      </w:r>
    </w:p>
    <w:p w:rsidR="003D18EB" w:rsidRPr="000C02F7" w:rsidRDefault="003D18EB" w:rsidP="00E3757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12"/>
          <w:szCs w:val="12"/>
        </w:rPr>
      </w:pPr>
    </w:p>
    <w:p w:rsidR="003D18EB" w:rsidRDefault="001F69F2" w:rsidP="00E3757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Módulo 25 horas</w:t>
      </w:r>
      <w:r w:rsidR="003D18EB">
        <w:rPr>
          <w:rFonts w:ascii="Calibri" w:hAnsi="Calibri" w:cs="Calibri"/>
          <w:color w:val="000000"/>
          <w:sz w:val="24"/>
          <w:szCs w:val="24"/>
        </w:rPr>
        <w:tab/>
        <w:t xml:space="preserve">: </w:t>
      </w:r>
      <w:r w:rsidR="003D18EB" w:rsidRPr="00727EE5">
        <w:rPr>
          <w:rFonts w:ascii="Calibri" w:hAnsi="Calibri" w:cs="Calibri"/>
          <w:b/>
          <w:color w:val="000000"/>
          <w:sz w:val="24"/>
          <w:szCs w:val="24"/>
        </w:rPr>
        <w:t>2</w:t>
      </w:r>
      <w:r w:rsidR="00727EE5" w:rsidRPr="00727EE5">
        <w:rPr>
          <w:rFonts w:ascii="Calibri" w:hAnsi="Calibri" w:cs="Calibri"/>
          <w:b/>
          <w:color w:val="000000"/>
          <w:sz w:val="24"/>
          <w:szCs w:val="24"/>
        </w:rPr>
        <w:t>7</w:t>
      </w:r>
      <w:r w:rsidR="003D18EB" w:rsidRPr="00727EE5">
        <w:rPr>
          <w:rFonts w:ascii="Calibri" w:hAnsi="Calibri" w:cs="Calibri"/>
          <w:b/>
          <w:color w:val="000000"/>
          <w:sz w:val="24"/>
          <w:szCs w:val="24"/>
        </w:rPr>
        <w:t>.</w:t>
      </w:r>
      <w:r w:rsidR="00727EE5" w:rsidRPr="00727EE5">
        <w:rPr>
          <w:rFonts w:ascii="Calibri" w:hAnsi="Calibri" w:cs="Calibri"/>
          <w:b/>
          <w:color w:val="000000"/>
          <w:sz w:val="24"/>
          <w:szCs w:val="24"/>
        </w:rPr>
        <w:t>9</w:t>
      </w:r>
      <w:r w:rsidR="003D18EB" w:rsidRPr="00727EE5">
        <w:rPr>
          <w:rFonts w:ascii="Calibri" w:hAnsi="Calibri" w:cs="Calibri"/>
          <w:b/>
          <w:color w:val="000000"/>
          <w:sz w:val="24"/>
          <w:szCs w:val="24"/>
        </w:rPr>
        <w:t xml:space="preserve"> UF</w:t>
      </w:r>
      <w:r w:rsidR="00727EE5">
        <w:rPr>
          <w:rFonts w:ascii="Calibri" w:hAnsi="Calibri" w:cs="Calibri"/>
          <w:color w:val="000000"/>
          <w:sz w:val="24"/>
          <w:szCs w:val="24"/>
        </w:rPr>
        <w:t xml:space="preserve"> (veintisiete coma nueve Unidades de Fomento).</w:t>
      </w:r>
    </w:p>
    <w:p w:rsidR="00C224F6" w:rsidRPr="0090031B" w:rsidRDefault="00C224F6" w:rsidP="00C224F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18"/>
          <w:szCs w:val="18"/>
        </w:rPr>
      </w:pPr>
    </w:p>
    <w:p w:rsidR="00C224F6" w:rsidRDefault="00C224F6" w:rsidP="00E3757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  <w:u w:val="single"/>
        </w:rPr>
      </w:pPr>
      <w:r w:rsidRPr="00C224F6"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 xml:space="preserve">Importante: </w:t>
      </w:r>
    </w:p>
    <w:p w:rsidR="001F69F2" w:rsidRPr="00C224F6" w:rsidRDefault="001F69F2" w:rsidP="00E3757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  <w:u w:val="single"/>
        </w:rPr>
      </w:pPr>
    </w:p>
    <w:p w:rsidR="00C224F6" w:rsidRPr="00C224F6" w:rsidRDefault="00C224F6" w:rsidP="001F69F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Calibri" w:hAnsi="Calibri" w:cs="Calibri"/>
          <w:color w:val="000000"/>
          <w:sz w:val="24"/>
          <w:szCs w:val="24"/>
        </w:rPr>
      </w:pPr>
      <w:r w:rsidRPr="00C224F6">
        <w:rPr>
          <w:rFonts w:ascii="Calibri" w:hAnsi="Calibri" w:cs="Calibri"/>
          <w:color w:val="000000"/>
          <w:sz w:val="24"/>
          <w:szCs w:val="24"/>
        </w:rPr>
        <w:t xml:space="preserve">i. </w:t>
      </w:r>
      <w:r w:rsidR="001F69F2">
        <w:rPr>
          <w:rFonts w:ascii="Calibri" w:hAnsi="Calibri" w:cs="Calibri"/>
          <w:color w:val="000000"/>
          <w:sz w:val="24"/>
          <w:szCs w:val="24"/>
        </w:rPr>
        <w:tab/>
      </w:r>
      <w:r w:rsidR="00141E9E">
        <w:rPr>
          <w:rFonts w:ascii="Calibri" w:hAnsi="Calibri" w:cs="Calibri"/>
          <w:color w:val="000000"/>
          <w:sz w:val="24"/>
          <w:szCs w:val="24"/>
        </w:rPr>
        <w:t>Los cursos de HEC-RAS requieren un mínimo de  asistentes para dictarse</w:t>
      </w:r>
      <w:r w:rsidRPr="00C224F6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C224F6" w:rsidRDefault="00C224F6" w:rsidP="001F69F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Calibri" w:hAnsi="Calibri" w:cs="Calibri"/>
          <w:color w:val="000000"/>
          <w:sz w:val="24"/>
          <w:szCs w:val="24"/>
        </w:rPr>
      </w:pPr>
      <w:r w:rsidRPr="00C224F6">
        <w:rPr>
          <w:rFonts w:ascii="Calibri" w:hAnsi="Calibri" w:cs="Calibri"/>
          <w:color w:val="000000"/>
          <w:sz w:val="24"/>
          <w:szCs w:val="24"/>
        </w:rPr>
        <w:t xml:space="preserve">ii. </w:t>
      </w:r>
      <w:r w:rsidR="001F69F2">
        <w:rPr>
          <w:rFonts w:ascii="Calibri" w:hAnsi="Calibri" w:cs="Calibri"/>
          <w:color w:val="000000"/>
          <w:sz w:val="24"/>
          <w:szCs w:val="24"/>
        </w:rPr>
        <w:tab/>
      </w:r>
      <w:r w:rsidR="00141E9E">
        <w:rPr>
          <w:rFonts w:ascii="Calibri" w:hAnsi="Calibri" w:cs="Calibri"/>
          <w:color w:val="000000"/>
          <w:sz w:val="24"/>
          <w:szCs w:val="24"/>
        </w:rPr>
        <w:t>L</w:t>
      </w:r>
      <w:r w:rsidR="001F69F2">
        <w:rPr>
          <w:rFonts w:ascii="Calibri" w:hAnsi="Calibri" w:cs="Calibri"/>
          <w:color w:val="000000"/>
          <w:sz w:val="24"/>
          <w:szCs w:val="24"/>
        </w:rPr>
        <w:t xml:space="preserve">a </w:t>
      </w:r>
      <w:r w:rsidR="001F69F2" w:rsidRPr="000C02F7">
        <w:rPr>
          <w:rFonts w:ascii="Calibri" w:hAnsi="Calibri" w:cs="Calibri"/>
          <w:b/>
          <w:i/>
          <w:color w:val="000000"/>
          <w:sz w:val="24"/>
          <w:szCs w:val="24"/>
        </w:rPr>
        <w:t>fecha límite para inscribir y documentar el pago de los</w:t>
      </w:r>
      <w:r w:rsidR="00141E9E" w:rsidRPr="000C02F7">
        <w:rPr>
          <w:rFonts w:ascii="Calibri" w:hAnsi="Calibri" w:cs="Calibri"/>
          <w:b/>
          <w:i/>
          <w:color w:val="000000"/>
          <w:sz w:val="24"/>
          <w:szCs w:val="24"/>
        </w:rPr>
        <w:t xml:space="preserve"> cursos </w:t>
      </w:r>
      <w:r w:rsidR="001F69F2" w:rsidRPr="000C02F7">
        <w:rPr>
          <w:rFonts w:ascii="Calibri" w:hAnsi="Calibri" w:cs="Calibri"/>
          <w:b/>
          <w:i/>
          <w:color w:val="000000"/>
          <w:sz w:val="24"/>
          <w:szCs w:val="24"/>
        </w:rPr>
        <w:t>de HEC-RAS</w:t>
      </w:r>
      <w:r w:rsidR="001F69F2">
        <w:rPr>
          <w:rFonts w:ascii="Calibri" w:hAnsi="Calibri" w:cs="Calibri"/>
          <w:color w:val="000000"/>
          <w:sz w:val="24"/>
          <w:szCs w:val="24"/>
        </w:rPr>
        <w:t xml:space="preserve"> es el día 30 de N</w:t>
      </w:r>
      <w:r w:rsidR="00141E9E">
        <w:rPr>
          <w:rFonts w:ascii="Calibri" w:hAnsi="Calibri" w:cs="Calibri"/>
          <w:color w:val="000000"/>
          <w:sz w:val="24"/>
          <w:szCs w:val="24"/>
        </w:rPr>
        <w:t>oviembre del 2014</w:t>
      </w:r>
      <w:r w:rsidR="001F69F2">
        <w:rPr>
          <w:rFonts w:ascii="Calibri" w:hAnsi="Calibri" w:cs="Calibri"/>
          <w:color w:val="000000"/>
          <w:sz w:val="24"/>
          <w:szCs w:val="24"/>
        </w:rPr>
        <w:t>. La decisión respecto de si se ofrecerán o no estos cursos se tomará considerando la cantidad de inscritos a esa fecha, por lo que se le ruega respetar este plazo.</w:t>
      </w:r>
    </w:p>
    <w:p w:rsidR="00141E9E" w:rsidRPr="00C224F6" w:rsidRDefault="00141E9E" w:rsidP="001F69F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iii. </w:t>
      </w:r>
      <w:r w:rsidR="001F69F2"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>Los cupos en cada curso son limitados.</w:t>
      </w:r>
    </w:p>
    <w:p w:rsidR="008F5A51" w:rsidRPr="000C02F7" w:rsidRDefault="008F5A51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E8095C" w:rsidRPr="000C02F7" w:rsidRDefault="00E8095C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8F5A51" w:rsidRPr="008F5A51" w:rsidRDefault="00E8095C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i/>
          <w:color w:val="000000"/>
          <w:sz w:val="24"/>
          <w:szCs w:val="24"/>
        </w:rPr>
        <w:t>10. Informaciones</w:t>
      </w:r>
      <w:r w:rsidR="008F5A51" w:rsidRPr="008F5A51">
        <w:rPr>
          <w:rFonts w:ascii="Calibri" w:hAnsi="Calibri" w:cs="Calibri"/>
          <w:b/>
          <w:bCs/>
          <w:i/>
          <w:color w:val="000000"/>
          <w:sz w:val="24"/>
          <w:szCs w:val="24"/>
        </w:rPr>
        <w:t xml:space="preserve"> </w:t>
      </w:r>
      <w:r w:rsidR="00113192">
        <w:rPr>
          <w:rFonts w:ascii="Calibri" w:hAnsi="Calibri" w:cs="Calibri"/>
          <w:b/>
          <w:bCs/>
          <w:i/>
          <w:color w:val="000000"/>
          <w:sz w:val="24"/>
          <w:szCs w:val="24"/>
        </w:rPr>
        <w:t xml:space="preserve">                                      </w:t>
      </w:r>
    </w:p>
    <w:p w:rsidR="008F5A51" w:rsidRPr="000C02F7" w:rsidRDefault="008F5A51" w:rsidP="008F5A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8F5A51" w:rsidRDefault="00141E9E" w:rsidP="00B36F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Esteban Flores Haltenhoff</w:t>
      </w:r>
    </w:p>
    <w:p w:rsidR="003A2D27" w:rsidRPr="008F5A51" w:rsidRDefault="003A2D27" w:rsidP="00B36F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3A2D27">
        <w:rPr>
          <w:rFonts w:ascii="Calibri" w:hAnsi="Calibri" w:cs="Calibri"/>
          <w:bCs/>
          <w:iCs/>
          <w:color w:val="000000"/>
          <w:sz w:val="24"/>
          <w:szCs w:val="24"/>
        </w:rPr>
        <w:t>Secretario Ejecutivo DIHA</w:t>
      </w:r>
    </w:p>
    <w:p w:rsidR="008F5A51" w:rsidRPr="008F5A51" w:rsidRDefault="008F5A51" w:rsidP="00B36F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F5A51">
        <w:rPr>
          <w:rFonts w:ascii="Calibri" w:hAnsi="Calibri" w:cs="Calibri"/>
          <w:color w:val="000000"/>
          <w:sz w:val="24"/>
          <w:szCs w:val="24"/>
        </w:rPr>
        <w:t xml:space="preserve">Departamento de Ingeniería Civil </w:t>
      </w:r>
    </w:p>
    <w:p w:rsidR="008F5A51" w:rsidRPr="008F5A51" w:rsidRDefault="008F5A51" w:rsidP="00B36F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F5A51">
        <w:rPr>
          <w:rFonts w:ascii="Calibri" w:hAnsi="Calibri" w:cs="Calibri"/>
          <w:color w:val="000000"/>
          <w:sz w:val="24"/>
          <w:szCs w:val="24"/>
        </w:rPr>
        <w:t xml:space="preserve">Universidad de Concepción </w:t>
      </w:r>
    </w:p>
    <w:p w:rsidR="008F5A51" w:rsidRPr="008F5A51" w:rsidRDefault="008F5A51" w:rsidP="00B36F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F5A51">
        <w:rPr>
          <w:rFonts w:ascii="Calibri" w:hAnsi="Calibri" w:cs="Calibri"/>
          <w:color w:val="000000"/>
          <w:sz w:val="24"/>
          <w:szCs w:val="24"/>
        </w:rPr>
        <w:t>Teléfono: (56-</w:t>
      </w:r>
      <w:r w:rsidR="006743E8">
        <w:rPr>
          <w:rFonts w:ascii="Calibri" w:hAnsi="Calibri" w:cs="Calibri"/>
          <w:color w:val="000000"/>
          <w:sz w:val="24"/>
          <w:szCs w:val="24"/>
        </w:rPr>
        <w:t>9</w:t>
      </w:r>
      <w:r w:rsidRPr="008F5A51">
        <w:rPr>
          <w:rFonts w:ascii="Calibri" w:hAnsi="Calibri" w:cs="Calibri"/>
          <w:color w:val="000000"/>
          <w:sz w:val="24"/>
          <w:szCs w:val="24"/>
        </w:rPr>
        <w:t xml:space="preserve">) </w:t>
      </w:r>
      <w:r w:rsidR="00141E9E">
        <w:rPr>
          <w:rFonts w:ascii="Calibri" w:hAnsi="Calibri" w:cs="Calibri"/>
          <w:color w:val="000000"/>
          <w:sz w:val="24"/>
          <w:szCs w:val="24"/>
        </w:rPr>
        <w:t>77243478</w:t>
      </w:r>
    </w:p>
    <w:p w:rsidR="00791EE4" w:rsidRDefault="008F5A51" w:rsidP="00B36F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F5A51">
        <w:rPr>
          <w:rFonts w:ascii="Calibri" w:hAnsi="Calibri" w:cs="Calibri"/>
          <w:color w:val="000000"/>
          <w:sz w:val="24"/>
          <w:szCs w:val="24"/>
        </w:rPr>
        <w:t xml:space="preserve">e-mail: </w:t>
      </w:r>
      <w:hyperlink r:id="rId9" w:history="1">
        <w:r w:rsidR="00113192" w:rsidRPr="00AB5E8B">
          <w:rPr>
            <w:rStyle w:val="Hipervnculo"/>
            <w:rFonts w:ascii="Calibri" w:hAnsi="Calibri" w:cs="Calibri"/>
            <w:sz w:val="24"/>
            <w:szCs w:val="24"/>
          </w:rPr>
          <w:t>efloresh@udec.cl</w:t>
        </w:r>
      </w:hyperlink>
      <w:r w:rsidRPr="008F5A51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8B1167" w:rsidRPr="000C02F7" w:rsidRDefault="008B1167" w:rsidP="008B116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color w:val="000000"/>
          <w:sz w:val="20"/>
          <w:szCs w:val="20"/>
        </w:rPr>
      </w:pPr>
    </w:p>
    <w:p w:rsidR="00E8095C" w:rsidRPr="000C02F7" w:rsidRDefault="00E8095C" w:rsidP="008B116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color w:val="000000"/>
          <w:sz w:val="20"/>
          <w:szCs w:val="20"/>
        </w:rPr>
      </w:pPr>
    </w:p>
    <w:p w:rsidR="008B1167" w:rsidRDefault="008B1167" w:rsidP="008B116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i/>
          <w:color w:val="000000"/>
          <w:sz w:val="24"/>
          <w:szCs w:val="24"/>
        </w:rPr>
        <w:t>11.</w:t>
      </w:r>
      <w:r w:rsidRPr="008F5A51">
        <w:rPr>
          <w:rFonts w:ascii="Calibri" w:hAnsi="Calibri" w:cs="Calibri"/>
          <w:b/>
          <w:bCs/>
          <w:i/>
          <w:color w:val="000000"/>
          <w:sz w:val="24"/>
          <w:szCs w:val="24"/>
        </w:rPr>
        <w:t xml:space="preserve"> Inscripciones</w:t>
      </w:r>
    </w:p>
    <w:p w:rsidR="008B1167" w:rsidRPr="000C02F7" w:rsidRDefault="008B1167" w:rsidP="008B116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color w:val="000000"/>
          <w:sz w:val="20"/>
          <w:szCs w:val="20"/>
        </w:rPr>
      </w:pPr>
    </w:p>
    <w:p w:rsidR="008B1167" w:rsidRDefault="008B1167" w:rsidP="008B116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i/>
          <w:color w:val="000000"/>
          <w:sz w:val="24"/>
          <w:szCs w:val="24"/>
        </w:rPr>
      </w:pPr>
      <w:r>
        <w:rPr>
          <w:rFonts w:ascii="Calibri" w:hAnsi="Calibri" w:cs="Calibri"/>
          <w:b/>
          <w:i/>
          <w:color w:val="000000"/>
          <w:sz w:val="24"/>
          <w:szCs w:val="24"/>
        </w:rPr>
        <w:t>Claudia Marti A.</w:t>
      </w:r>
    </w:p>
    <w:p w:rsidR="008B1167" w:rsidRDefault="008B1167" w:rsidP="008B116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F5A51">
        <w:rPr>
          <w:rFonts w:ascii="Calibri" w:hAnsi="Calibri" w:cs="Calibri"/>
          <w:color w:val="000000"/>
          <w:sz w:val="24"/>
          <w:szCs w:val="24"/>
        </w:rPr>
        <w:t xml:space="preserve">Instituto de Investigaciones Tecnológicas </w:t>
      </w:r>
      <w:r>
        <w:rPr>
          <w:rFonts w:ascii="Calibri" w:hAnsi="Calibri" w:cs="Calibri"/>
          <w:color w:val="000000"/>
          <w:sz w:val="24"/>
          <w:szCs w:val="24"/>
        </w:rPr>
        <w:t>d</w:t>
      </w:r>
      <w:r w:rsidRPr="008F5A51">
        <w:rPr>
          <w:rFonts w:ascii="Calibri" w:hAnsi="Calibri" w:cs="Calibri"/>
          <w:color w:val="000000"/>
          <w:sz w:val="24"/>
          <w:szCs w:val="24"/>
        </w:rPr>
        <w:t>e la Facultad de Ingeniería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8B1167" w:rsidRDefault="008B1167" w:rsidP="008B116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Universidad de Concepción</w:t>
      </w:r>
    </w:p>
    <w:p w:rsidR="008B1167" w:rsidRDefault="008B1167" w:rsidP="008B116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Teléfono: 41-2207185</w:t>
      </w:r>
    </w:p>
    <w:p w:rsidR="00113192" w:rsidRDefault="008B1167" w:rsidP="00B36F3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e-mail: i</w:t>
      </w:r>
      <w:r w:rsidR="00665882">
        <w:rPr>
          <w:rFonts w:ascii="Calibri" w:hAnsi="Calibri" w:cs="Calibri"/>
          <w:color w:val="000000"/>
          <w:sz w:val="24"/>
          <w:szCs w:val="24"/>
        </w:rPr>
        <w:t>it-capa@udec.cl</w:t>
      </w:r>
    </w:p>
    <w:sectPr w:rsidR="00113192" w:rsidSect="008C46E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C80" w:rsidRDefault="00205C80" w:rsidP="00106624">
      <w:pPr>
        <w:spacing w:after="0" w:line="240" w:lineRule="auto"/>
      </w:pPr>
      <w:r>
        <w:separator/>
      </w:r>
    </w:p>
  </w:endnote>
  <w:endnote w:type="continuationSeparator" w:id="0">
    <w:p w:rsidR="00205C80" w:rsidRDefault="00205C80" w:rsidP="00106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550" w:rsidRDefault="00B57550">
    <w:pPr>
      <w:pStyle w:val="Piedepgina"/>
    </w:pPr>
    <w:r>
      <w:rPr>
        <w:b/>
        <w:noProof/>
        <w:sz w:val="40"/>
        <w:szCs w:val="40"/>
        <w:lang w:val="es-ES" w:eastAsia="es-ES"/>
      </w:rPr>
      <w:drawing>
        <wp:anchor distT="0" distB="0" distL="114300" distR="114300" simplePos="0" relativeHeight="251662336" behindDoc="0" locked="0" layoutInCell="1" allowOverlap="0" wp14:anchorId="713F1F04" wp14:editId="1D95D637">
          <wp:simplePos x="0" y="0"/>
          <wp:positionH relativeFrom="column">
            <wp:align>center</wp:align>
          </wp:positionH>
          <wp:positionV relativeFrom="paragraph">
            <wp:posOffset>-201930</wp:posOffset>
          </wp:positionV>
          <wp:extent cx="1119600" cy="507600"/>
          <wp:effectExtent l="0" t="0" r="0" b="698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i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600" cy="50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C80" w:rsidRDefault="00205C80" w:rsidP="00106624">
      <w:pPr>
        <w:spacing w:after="0" w:line="240" w:lineRule="auto"/>
      </w:pPr>
      <w:r>
        <w:separator/>
      </w:r>
    </w:p>
  </w:footnote>
  <w:footnote w:type="continuationSeparator" w:id="0">
    <w:p w:rsidR="00205C80" w:rsidRDefault="00205C80" w:rsidP="00106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624" w:rsidRDefault="00D51E5A">
    <w:pPr>
      <w:pStyle w:val="Encabezado"/>
    </w:pPr>
    <w:r>
      <w:rPr>
        <w:b/>
        <w:noProof/>
        <w:sz w:val="40"/>
        <w:szCs w:val="40"/>
        <w:lang w:val="es-ES" w:eastAsia="es-ES"/>
      </w:rPr>
      <w:drawing>
        <wp:anchor distT="0" distB="0" distL="114300" distR="114300" simplePos="0" relativeHeight="251660288" behindDoc="0" locked="0" layoutInCell="1" allowOverlap="1" wp14:anchorId="50BCDAF8" wp14:editId="78294105">
          <wp:simplePos x="0" y="0"/>
          <wp:positionH relativeFrom="column">
            <wp:posOffset>5020310</wp:posOffset>
          </wp:positionH>
          <wp:positionV relativeFrom="paragraph">
            <wp:posOffset>300990</wp:posOffset>
          </wp:positionV>
          <wp:extent cx="559435" cy="559435"/>
          <wp:effectExtent l="0" t="0" r="0" b="0"/>
          <wp:wrapSquare wrapText="right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_reasonably_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9435" cy="55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40"/>
        <w:szCs w:val="40"/>
        <w:lang w:val="es-ES" w:eastAsia="es-ES"/>
      </w:rPr>
      <w:drawing>
        <wp:anchor distT="0" distB="0" distL="114300" distR="114300" simplePos="0" relativeHeight="251659264" behindDoc="1" locked="0" layoutInCell="1" allowOverlap="1" wp14:anchorId="61B0505B" wp14:editId="4407907F">
          <wp:simplePos x="0" y="0"/>
          <wp:positionH relativeFrom="column">
            <wp:posOffset>-247650</wp:posOffset>
          </wp:positionH>
          <wp:positionV relativeFrom="paragraph">
            <wp:posOffset>205105</wp:posOffset>
          </wp:positionV>
          <wp:extent cx="534670" cy="668655"/>
          <wp:effectExtent l="0" t="0" r="0" b="0"/>
          <wp:wrapTight wrapText="left">
            <wp:wrapPolygon edited="0">
              <wp:start x="0" y="0"/>
              <wp:lineTo x="0" y="20923"/>
              <wp:lineTo x="20779" y="20923"/>
              <wp:lineTo x="20779" y="0"/>
              <wp:lineTo x="0" y="0"/>
            </wp:wrapPolygon>
          </wp:wrapTight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ec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670" cy="668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E110E"/>
    <w:multiLevelType w:val="hybridMultilevel"/>
    <w:tmpl w:val="8284A5E6"/>
    <w:lvl w:ilvl="0" w:tplc="D0A00AD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C1"/>
    <w:rsid w:val="0001593A"/>
    <w:rsid w:val="000208FB"/>
    <w:rsid w:val="00043E7D"/>
    <w:rsid w:val="00070CD2"/>
    <w:rsid w:val="00075400"/>
    <w:rsid w:val="00091678"/>
    <w:rsid w:val="000C02F7"/>
    <w:rsid w:val="000C243C"/>
    <w:rsid w:val="00100ACE"/>
    <w:rsid w:val="00106624"/>
    <w:rsid w:val="00107252"/>
    <w:rsid w:val="00113192"/>
    <w:rsid w:val="00141E9E"/>
    <w:rsid w:val="001523F5"/>
    <w:rsid w:val="00153834"/>
    <w:rsid w:val="00190672"/>
    <w:rsid w:val="001B34A5"/>
    <w:rsid w:val="001B63F0"/>
    <w:rsid w:val="001C4FD5"/>
    <w:rsid w:val="001F69F2"/>
    <w:rsid w:val="00201A83"/>
    <w:rsid w:val="00203B2E"/>
    <w:rsid w:val="00205C80"/>
    <w:rsid w:val="002418A2"/>
    <w:rsid w:val="00251068"/>
    <w:rsid w:val="002653FE"/>
    <w:rsid w:val="00280335"/>
    <w:rsid w:val="002873DB"/>
    <w:rsid w:val="002958BA"/>
    <w:rsid w:val="00296CF7"/>
    <w:rsid w:val="002B752F"/>
    <w:rsid w:val="00324836"/>
    <w:rsid w:val="00327224"/>
    <w:rsid w:val="0034202C"/>
    <w:rsid w:val="003509DC"/>
    <w:rsid w:val="00370CD5"/>
    <w:rsid w:val="0038038A"/>
    <w:rsid w:val="00385663"/>
    <w:rsid w:val="003A2D27"/>
    <w:rsid w:val="003C08D7"/>
    <w:rsid w:val="003C0EB0"/>
    <w:rsid w:val="003D18EB"/>
    <w:rsid w:val="003D53A2"/>
    <w:rsid w:val="003E6426"/>
    <w:rsid w:val="004042BA"/>
    <w:rsid w:val="00472D90"/>
    <w:rsid w:val="004A5F9B"/>
    <w:rsid w:val="004E2F66"/>
    <w:rsid w:val="00506820"/>
    <w:rsid w:val="005247AD"/>
    <w:rsid w:val="005267EC"/>
    <w:rsid w:val="005276CA"/>
    <w:rsid w:val="0059115C"/>
    <w:rsid w:val="005B1830"/>
    <w:rsid w:val="005C3486"/>
    <w:rsid w:val="005C5BFC"/>
    <w:rsid w:val="005E2246"/>
    <w:rsid w:val="00603D51"/>
    <w:rsid w:val="006113BF"/>
    <w:rsid w:val="0061457F"/>
    <w:rsid w:val="00636031"/>
    <w:rsid w:val="006450F1"/>
    <w:rsid w:val="00661C99"/>
    <w:rsid w:val="006646A2"/>
    <w:rsid w:val="00665882"/>
    <w:rsid w:val="006743E8"/>
    <w:rsid w:val="00674D4F"/>
    <w:rsid w:val="006755E6"/>
    <w:rsid w:val="006837F4"/>
    <w:rsid w:val="0069153F"/>
    <w:rsid w:val="006A20E5"/>
    <w:rsid w:val="006A78C6"/>
    <w:rsid w:val="006B1226"/>
    <w:rsid w:val="006C28E2"/>
    <w:rsid w:val="006E0728"/>
    <w:rsid w:val="006E7469"/>
    <w:rsid w:val="006F3133"/>
    <w:rsid w:val="006F340D"/>
    <w:rsid w:val="00727EE5"/>
    <w:rsid w:val="00740BF3"/>
    <w:rsid w:val="00753B27"/>
    <w:rsid w:val="00762673"/>
    <w:rsid w:val="00791EE4"/>
    <w:rsid w:val="007B08B0"/>
    <w:rsid w:val="007D0D47"/>
    <w:rsid w:val="007D7844"/>
    <w:rsid w:val="00816988"/>
    <w:rsid w:val="00820E78"/>
    <w:rsid w:val="00834C18"/>
    <w:rsid w:val="00844CC3"/>
    <w:rsid w:val="00874959"/>
    <w:rsid w:val="00883550"/>
    <w:rsid w:val="00893DDA"/>
    <w:rsid w:val="008B1167"/>
    <w:rsid w:val="008C46ED"/>
    <w:rsid w:val="008D2536"/>
    <w:rsid w:val="008D3998"/>
    <w:rsid w:val="008D3E11"/>
    <w:rsid w:val="008E35B6"/>
    <w:rsid w:val="008F5A51"/>
    <w:rsid w:val="00900055"/>
    <w:rsid w:val="0090031B"/>
    <w:rsid w:val="009163B1"/>
    <w:rsid w:val="00944B64"/>
    <w:rsid w:val="00954398"/>
    <w:rsid w:val="00984365"/>
    <w:rsid w:val="009908A5"/>
    <w:rsid w:val="00992111"/>
    <w:rsid w:val="009979E7"/>
    <w:rsid w:val="009C0B64"/>
    <w:rsid w:val="009C43A6"/>
    <w:rsid w:val="009E0900"/>
    <w:rsid w:val="009F418F"/>
    <w:rsid w:val="00A0374F"/>
    <w:rsid w:val="00A306B2"/>
    <w:rsid w:val="00A4627A"/>
    <w:rsid w:val="00A62105"/>
    <w:rsid w:val="00A627D3"/>
    <w:rsid w:val="00A70CBF"/>
    <w:rsid w:val="00A77611"/>
    <w:rsid w:val="00A8223A"/>
    <w:rsid w:val="00A9400D"/>
    <w:rsid w:val="00AB5766"/>
    <w:rsid w:val="00AB5D14"/>
    <w:rsid w:val="00AE6C6E"/>
    <w:rsid w:val="00AF1F12"/>
    <w:rsid w:val="00B0200F"/>
    <w:rsid w:val="00B143A9"/>
    <w:rsid w:val="00B36F31"/>
    <w:rsid w:val="00B36F39"/>
    <w:rsid w:val="00B548EC"/>
    <w:rsid w:val="00B54A57"/>
    <w:rsid w:val="00B57550"/>
    <w:rsid w:val="00B64EF7"/>
    <w:rsid w:val="00B67BFA"/>
    <w:rsid w:val="00B70AE6"/>
    <w:rsid w:val="00B90D4D"/>
    <w:rsid w:val="00BA3C50"/>
    <w:rsid w:val="00BB6577"/>
    <w:rsid w:val="00BC15BF"/>
    <w:rsid w:val="00BD473C"/>
    <w:rsid w:val="00BE7193"/>
    <w:rsid w:val="00C017B5"/>
    <w:rsid w:val="00C224F6"/>
    <w:rsid w:val="00C856C2"/>
    <w:rsid w:val="00C94ED3"/>
    <w:rsid w:val="00C965A1"/>
    <w:rsid w:val="00CA5BC7"/>
    <w:rsid w:val="00CB2DC1"/>
    <w:rsid w:val="00CE2B43"/>
    <w:rsid w:val="00D43433"/>
    <w:rsid w:val="00D51E5A"/>
    <w:rsid w:val="00D6319C"/>
    <w:rsid w:val="00DC3D70"/>
    <w:rsid w:val="00DC7ED5"/>
    <w:rsid w:val="00DF4921"/>
    <w:rsid w:val="00E0249C"/>
    <w:rsid w:val="00E37573"/>
    <w:rsid w:val="00E6718C"/>
    <w:rsid w:val="00E70C70"/>
    <w:rsid w:val="00E75696"/>
    <w:rsid w:val="00E8095C"/>
    <w:rsid w:val="00E90028"/>
    <w:rsid w:val="00EE2028"/>
    <w:rsid w:val="00EF54A1"/>
    <w:rsid w:val="00F00EE9"/>
    <w:rsid w:val="00F0271F"/>
    <w:rsid w:val="00F07EB4"/>
    <w:rsid w:val="00F13AC4"/>
    <w:rsid w:val="00F43FB7"/>
    <w:rsid w:val="00F74D2A"/>
    <w:rsid w:val="00F772F6"/>
    <w:rsid w:val="00F85FEC"/>
    <w:rsid w:val="00FA268A"/>
    <w:rsid w:val="00FE3A08"/>
    <w:rsid w:val="00FE790B"/>
    <w:rsid w:val="00FF3014"/>
    <w:rsid w:val="00FF6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nhideWhenUsed/>
    <w:rsid w:val="00CB2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B2DC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E7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066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6624"/>
  </w:style>
  <w:style w:type="paragraph" w:styleId="Piedepgina">
    <w:name w:val="footer"/>
    <w:basedOn w:val="Normal"/>
    <w:link w:val="PiedepginaCar"/>
    <w:uiPriority w:val="99"/>
    <w:unhideWhenUsed/>
    <w:rsid w:val="001066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6624"/>
  </w:style>
  <w:style w:type="paragraph" w:customStyle="1" w:styleId="Default">
    <w:name w:val="Default"/>
    <w:rsid w:val="00791E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A9400D"/>
    <w:pPr>
      <w:ind w:left="720"/>
      <w:contextualSpacing/>
    </w:pPr>
  </w:style>
  <w:style w:type="paragraph" w:styleId="NormalWeb">
    <w:name w:val="Normal (Web)"/>
    <w:basedOn w:val="Normal"/>
    <w:uiPriority w:val="99"/>
    <w:rsid w:val="00EE2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113192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E809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nhideWhenUsed/>
    <w:rsid w:val="00CB2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B2DC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E7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066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6624"/>
  </w:style>
  <w:style w:type="paragraph" w:styleId="Piedepgina">
    <w:name w:val="footer"/>
    <w:basedOn w:val="Normal"/>
    <w:link w:val="PiedepginaCar"/>
    <w:uiPriority w:val="99"/>
    <w:unhideWhenUsed/>
    <w:rsid w:val="001066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6624"/>
  </w:style>
  <w:style w:type="paragraph" w:customStyle="1" w:styleId="Default">
    <w:name w:val="Default"/>
    <w:rsid w:val="00791E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A9400D"/>
    <w:pPr>
      <w:ind w:left="720"/>
      <w:contextualSpacing/>
    </w:pPr>
  </w:style>
  <w:style w:type="paragraph" w:styleId="NormalWeb">
    <w:name w:val="Normal (Web)"/>
    <w:basedOn w:val="Normal"/>
    <w:uiPriority w:val="99"/>
    <w:rsid w:val="00EE2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113192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E809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mailto:efloresh@udec.cl" TargetMode="External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1902</Words>
  <Characters>10465</Characters>
  <Application>Microsoft Macintosh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Clao Sastian</cp:lastModifiedBy>
  <cp:revision>2</cp:revision>
  <dcterms:created xsi:type="dcterms:W3CDTF">2014-12-01T00:18:00Z</dcterms:created>
  <dcterms:modified xsi:type="dcterms:W3CDTF">2014-12-01T00:18:00Z</dcterms:modified>
</cp:coreProperties>
</file>